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E7B1A7" w14:textId="42FF0E40" w:rsidR="000A46B5" w:rsidRPr="00794E5C" w:rsidRDefault="000A46B5" w:rsidP="00F704FA">
      <w:pPr>
        <w:rPr>
          <w:rFonts w:ascii="Arial" w:hAnsi="Arial" w:cs="Arial"/>
          <w:b/>
          <w:sz w:val="44"/>
        </w:rPr>
      </w:pPr>
      <w:r w:rsidRPr="00F704FA">
        <w:rPr>
          <w:rFonts w:ascii="Arial" w:hAnsi="Arial" w:cs="Arial"/>
          <w:b/>
          <w:noProof/>
          <w:color w:val="365AF2"/>
          <w:sz w:val="44"/>
        </w:rPr>
        <w:drawing>
          <wp:inline distT="0" distB="0" distL="0" distR="0" wp14:anchorId="445CA26A" wp14:editId="57ADDD24">
            <wp:extent cx="1884045" cy="652145"/>
            <wp:effectExtent l="0" t="0" r="1905" b="0"/>
            <wp:docPr id="1" name="Picture 1" descr="Centers for Medicare &amp; Medicaid Services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884045" cy="652145"/>
                    </a:xfrm>
                    <a:prstGeom prst="rect">
                      <a:avLst/>
                    </a:prstGeom>
                    <a:noFill/>
                  </pic:spPr>
                </pic:pic>
              </a:graphicData>
            </a:graphic>
          </wp:inline>
        </w:drawing>
      </w:r>
      <w:r w:rsidR="00332380" w:rsidRPr="00794E5C">
        <w:rPr>
          <w:rFonts w:ascii="Arial" w:hAnsi="Arial" w:cs="Arial"/>
          <w:b/>
          <w:sz w:val="44"/>
        </w:rPr>
        <w:br/>
      </w:r>
    </w:p>
    <w:p w14:paraId="605CE77D" w14:textId="77777777" w:rsidR="00F24D92" w:rsidRPr="00A3508B" w:rsidRDefault="008B3470" w:rsidP="00332380">
      <w:pPr>
        <w:pStyle w:val="Heading1"/>
        <w:rPr>
          <w:color w:val="1F497D" w:themeColor="text2"/>
        </w:rPr>
      </w:pPr>
      <w:r w:rsidRPr="00A3508B">
        <w:rPr>
          <w:color w:val="1F497D" w:themeColor="text2"/>
        </w:rPr>
        <w:t xml:space="preserve">Data Integrity Tool </w:t>
      </w:r>
      <w:r w:rsidR="0013099A" w:rsidRPr="00A3508B">
        <w:rPr>
          <w:color w:val="1F497D" w:themeColor="text2"/>
        </w:rPr>
        <w:t>FAQ’s</w:t>
      </w:r>
    </w:p>
    <w:p w14:paraId="67298F3C" w14:textId="77777777" w:rsidR="0013099A" w:rsidRDefault="0013099A" w:rsidP="00F26752">
      <w:pPr>
        <w:pStyle w:val="NoSpacing"/>
        <w:jc w:val="right"/>
      </w:pPr>
    </w:p>
    <w:p w14:paraId="4068CF0F" w14:textId="77777777" w:rsidR="0013099A" w:rsidRDefault="0013099A" w:rsidP="0013099A">
      <w:pPr>
        <w:pStyle w:val="NoSpacing"/>
      </w:pPr>
      <w:r>
        <w:t xml:space="preserve">Below is a list of </w:t>
      </w:r>
      <w:r w:rsidRPr="0013099A">
        <w:t xml:space="preserve">Frequently Answered Questions that may assist you when using the Data Integrity Tool (DIT). </w:t>
      </w:r>
    </w:p>
    <w:p w14:paraId="0FDC3942" w14:textId="77777777" w:rsidR="0013099A" w:rsidRPr="00794E5C" w:rsidRDefault="0013099A" w:rsidP="0013099A">
      <w:pPr>
        <w:pStyle w:val="NoSpacing"/>
        <w:ind w:firstLine="270"/>
        <w:rPr>
          <w:b/>
        </w:rPr>
      </w:pPr>
    </w:p>
    <w:p w14:paraId="0E8D6568" w14:textId="77777777" w:rsidR="006A5DD9" w:rsidRPr="007C5033" w:rsidRDefault="006A5DD9" w:rsidP="006A5DD9">
      <w:pPr>
        <w:pStyle w:val="NoSpacing"/>
        <w:ind w:firstLine="270"/>
        <w:rPr>
          <w:color w:val="001871"/>
        </w:rPr>
      </w:pPr>
      <w:r w:rsidRPr="007C5033">
        <w:rPr>
          <w:b/>
          <w:color w:val="001871"/>
        </w:rPr>
        <w:t>Q1</w:t>
      </w:r>
      <w:r w:rsidRPr="007C5033">
        <w:rPr>
          <w:color w:val="001871"/>
        </w:rPr>
        <w:t xml:space="preserve">: </w:t>
      </w:r>
      <w:r w:rsidRPr="007C5033">
        <w:rPr>
          <w:b/>
          <w:color w:val="001871"/>
        </w:rPr>
        <w:t>Do I need to use this tool before submitting my templates?</w:t>
      </w:r>
    </w:p>
    <w:p w14:paraId="617804BF" w14:textId="1413BB78" w:rsidR="006A5DD9" w:rsidRDefault="006A5DD9" w:rsidP="006A5DD9">
      <w:pPr>
        <w:pStyle w:val="NoSpacing"/>
        <w:ind w:left="450"/>
      </w:pPr>
      <w:r w:rsidRPr="007C5033">
        <w:rPr>
          <w:b/>
          <w:color w:val="001871"/>
        </w:rPr>
        <w:t>A</w:t>
      </w:r>
      <w:r w:rsidR="00B96999" w:rsidRPr="007C5033">
        <w:rPr>
          <w:b/>
          <w:color w:val="001871"/>
        </w:rPr>
        <w:t>1</w:t>
      </w:r>
      <w:r w:rsidR="00031734" w:rsidRPr="007C5033">
        <w:rPr>
          <w:color w:val="001871"/>
        </w:rPr>
        <w:t xml:space="preserve">: </w:t>
      </w:r>
      <w:r w:rsidR="00031734">
        <w:t>I</w:t>
      </w:r>
      <w:r>
        <w:t xml:space="preserve">t is highly recommended </w:t>
      </w:r>
      <w:r w:rsidR="00031734">
        <w:t xml:space="preserve">that you use the DIT </w:t>
      </w:r>
      <w:r>
        <w:t xml:space="preserve">as it will </w:t>
      </w:r>
      <w:r w:rsidR="00E813E6">
        <w:t xml:space="preserve">provide </w:t>
      </w:r>
      <w:r w:rsidR="00E813E6" w:rsidRPr="00E813E6">
        <w:t xml:space="preserve">immediate feedback regarding the quality of </w:t>
      </w:r>
      <w:r w:rsidR="00031734">
        <w:t xml:space="preserve">data in </w:t>
      </w:r>
      <w:r w:rsidR="00E813E6" w:rsidRPr="00E813E6">
        <w:t>the templates before uploading the final versions into HIOS or SERFF, reducing the probability for resubmissions due to data error.</w:t>
      </w:r>
      <w:r w:rsidR="00794E5C">
        <w:t xml:space="preserve"> </w:t>
      </w:r>
      <w:r>
        <w:t xml:space="preserve">Additionally, plan data submission errors identified through an issuer’s proper use of the DIT may help the issuer to demonstrate an attempt to comply in good faith with program and operational requirements, absent any evidence to the contrary. </w:t>
      </w:r>
    </w:p>
    <w:p w14:paraId="545AF58B" w14:textId="77777777" w:rsidR="006A5DD9" w:rsidRPr="00794E5C" w:rsidRDefault="006A5DD9" w:rsidP="0013099A">
      <w:pPr>
        <w:pStyle w:val="NoSpacing"/>
        <w:ind w:firstLine="270"/>
        <w:rPr>
          <w:b/>
        </w:rPr>
      </w:pPr>
    </w:p>
    <w:p w14:paraId="408AAD63" w14:textId="77777777" w:rsidR="0013099A" w:rsidRPr="007C5033" w:rsidRDefault="0013099A" w:rsidP="0013099A">
      <w:pPr>
        <w:pStyle w:val="NoSpacing"/>
        <w:ind w:firstLine="270"/>
        <w:rPr>
          <w:b/>
          <w:color w:val="001871"/>
        </w:rPr>
      </w:pPr>
      <w:r w:rsidRPr="007C5033">
        <w:rPr>
          <w:b/>
          <w:color w:val="001871"/>
        </w:rPr>
        <w:t>Q</w:t>
      </w:r>
      <w:r w:rsidR="006A5DD9" w:rsidRPr="007C5033">
        <w:rPr>
          <w:b/>
          <w:color w:val="001871"/>
        </w:rPr>
        <w:t>2</w:t>
      </w:r>
      <w:r w:rsidRPr="007C5033">
        <w:rPr>
          <w:b/>
          <w:color w:val="001871"/>
        </w:rPr>
        <w:t>: Will the DIT be compatible with my computer?</w:t>
      </w:r>
    </w:p>
    <w:p w14:paraId="232A8B47" w14:textId="5D45FB01" w:rsidR="0013099A" w:rsidRDefault="0013099A" w:rsidP="0013099A">
      <w:pPr>
        <w:pStyle w:val="NoSpacing"/>
        <w:ind w:left="450"/>
      </w:pPr>
      <w:r w:rsidRPr="007C5033">
        <w:rPr>
          <w:b/>
          <w:color w:val="001871"/>
        </w:rPr>
        <w:t>A</w:t>
      </w:r>
      <w:r w:rsidR="00B96999" w:rsidRPr="007C5033">
        <w:rPr>
          <w:b/>
          <w:color w:val="001871"/>
        </w:rPr>
        <w:t>2</w:t>
      </w:r>
      <w:r w:rsidRPr="007C5033">
        <w:rPr>
          <w:color w:val="001871"/>
        </w:rPr>
        <w:t xml:space="preserve">: </w:t>
      </w:r>
      <w:r w:rsidR="00D27AF0">
        <w:t xml:space="preserve">The DIT is compatible </w:t>
      </w:r>
      <w:r w:rsidR="008B3470">
        <w:t xml:space="preserve">with </w:t>
      </w:r>
      <w:r w:rsidR="00E10882">
        <w:t xml:space="preserve">a Windows </w:t>
      </w:r>
      <w:r w:rsidR="002D460F">
        <w:t>o</w:t>
      </w:r>
      <w:r w:rsidR="00E10882">
        <w:t>perating system. Th</w:t>
      </w:r>
      <w:r w:rsidR="00B96999">
        <w:t>e</w:t>
      </w:r>
      <w:r w:rsidR="00E10882">
        <w:t xml:space="preserve"> tool will not work with a M</w:t>
      </w:r>
      <w:r w:rsidR="002D460F">
        <w:t>ac operating system</w:t>
      </w:r>
      <w:r w:rsidR="00E10882">
        <w:t>.</w:t>
      </w:r>
      <w:r w:rsidR="00794E5C">
        <w:t xml:space="preserve"> </w:t>
      </w:r>
    </w:p>
    <w:p w14:paraId="322DF43E" w14:textId="77777777" w:rsidR="0013099A" w:rsidRDefault="0013099A" w:rsidP="0013099A">
      <w:pPr>
        <w:pStyle w:val="NoSpacing"/>
        <w:ind w:firstLine="270"/>
      </w:pPr>
    </w:p>
    <w:p w14:paraId="27FFB302" w14:textId="77777777" w:rsidR="0013099A" w:rsidRPr="007C5033" w:rsidRDefault="0013099A" w:rsidP="0013099A">
      <w:pPr>
        <w:pStyle w:val="NoSpacing"/>
        <w:ind w:firstLine="270"/>
        <w:rPr>
          <w:b/>
          <w:color w:val="001871"/>
        </w:rPr>
      </w:pPr>
      <w:r w:rsidRPr="007C5033">
        <w:rPr>
          <w:b/>
          <w:color w:val="001871"/>
        </w:rPr>
        <w:t>Q</w:t>
      </w:r>
      <w:r w:rsidR="006A5DD9" w:rsidRPr="007C5033">
        <w:rPr>
          <w:b/>
          <w:color w:val="001871"/>
        </w:rPr>
        <w:t>3</w:t>
      </w:r>
      <w:r w:rsidRPr="007C5033">
        <w:rPr>
          <w:b/>
          <w:color w:val="001871"/>
        </w:rPr>
        <w:t>: Do I need to install any programs to use this tool?</w:t>
      </w:r>
    </w:p>
    <w:p w14:paraId="17832E51" w14:textId="77777777" w:rsidR="006A5DD9" w:rsidRDefault="0013099A" w:rsidP="0013099A">
      <w:pPr>
        <w:pStyle w:val="NoSpacing"/>
        <w:ind w:left="450"/>
      </w:pPr>
      <w:r w:rsidRPr="007C5033">
        <w:rPr>
          <w:b/>
          <w:color w:val="001871"/>
        </w:rPr>
        <w:t>A</w:t>
      </w:r>
      <w:r w:rsidR="00B96999" w:rsidRPr="007C5033">
        <w:rPr>
          <w:b/>
          <w:color w:val="001871"/>
        </w:rPr>
        <w:t>3</w:t>
      </w:r>
      <w:r w:rsidRPr="007C5033">
        <w:rPr>
          <w:color w:val="001871"/>
        </w:rPr>
        <w:t>:</w:t>
      </w:r>
      <w:r w:rsidR="00D27AF0" w:rsidRPr="007C5033">
        <w:rPr>
          <w:color w:val="001871"/>
        </w:rPr>
        <w:t xml:space="preserve"> </w:t>
      </w:r>
      <w:r w:rsidR="00D27AF0">
        <w:t>The DIT is an Excel based program. If you already have Microsoft Excel o</w:t>
      </w:r>
      <w:r w:rsidR="009A741A">
        <w:t>n your computer it will run</w:t>
      </w:r>
      <w:r w:rsidR="00D27AF0">
        <w:t>. If you do not have Microsoft Excel you will need to download Microsoft Office.</w:t>
      </w:r>
    </w:p>
    <w:p w14:paraId="1E94A40F" w14:textId="0B7B681F" w:rsidR="0013099A" w:rsidRDefault="0013099A" w:rsidP="0013099A">
      <w:pPr>
        <w:pStyle w:val="NoSpacing"/>
        <w:ind w:left="450"/>
      </w:pPr>
    </w:p>
    <w:p w14:paraId="476683A1" w14:textId="77777777" w:rsidR="006A5DD9" w:rsidRPr="007C5033" w:rsidRDefault="006A5DD9" w:rsidP="006A5DD9">
      <w:pPr>
        <w:pStyle w:val="NoSpacing"/>
        <w:ind w:firstLine="270"/>
        <w:rPr>
          <w:b/>
          <w:color w:val="001871"/>
        </w:rPr>
      </w:pPr>
      <w:r w:rsidRPr="007C5033">
        <w:rPr>
          <w:b/>
          <w:color w:val="001871"/>
        </w:rPr>
        <w:t xml:space="preserve">Q4: </w:t>
      </w:r>
      <w:r w:rsidR="00B96999" w:rsidRPr="007C5033">
        <w:rPr>
          <w:b/>
          <w:color w:val="001871"/>
        </w:rPr>
        <w:t>What Excel version can I use to run the DIT</w:t>
      </w:r>
      <w:r w:rsidRPr="007C5033">
        <w:rPr>
          <w:b/>
          <w:color w:val="001871"/>
        </w:rPr>
        <w:t>?</w:t>
      </w:r>
    </w:p>
    <w:p w14:paraId="42D48976" w14:textId="4695EAA3" w:rsidR="006A5DD9" w:rsidRDefault="006A5DD9" w:rsidP="006A5DD9">
      <w:pPr>
        <w:pStyle w:val="NoSpacing"/>
        <w:ind w:left="450"/>
      </w:pPr>
      <w:r w:rsidRPr="007C5033">
        <w:rPr>
          <w:b/>
          <w:color w:val="001871"/>
        </w:rPr>
        <w:t>A4</w:t>
      </w:r>
      <w:r w:rsidRPr="007C5033">
        <w:rPr>
          <w:color w:val="001871"/>
        </w:rPr>
        <w:t>:</w:t>
      </w:r>
      <w:r w:rsidR="00B96999" w:rsidRPr="007C5033">
        <w:rPr>
          <w:color w:val="001871"/>
        </w:rPr>
        <w:t xml:space="preserve"> </w:t>
      </w:r>
      <w:r>
        <w:t>The DIT can run on Microsoft Excel 2007, 2010, 2013</w:t>
      </w:r>
      <w:r w:rsidR="006D119E">
        <w:t xml:space="preserve">, </w:t>
      </w:r>
      <w:r w:rsidR="006D119E" w:rsidRPr="000A2015">
        <w:t>and 2016</w:t>
      </w:r>
      <w:r>
        <w:t>. It cannot run on Microsoft 2003 based on size limitations.</w:t>
      </w:r>
    </w:p>
    <w:p w14:paraId="6EAA42C4" w14:textId="77777777" w:rsidR="00F704FA" w:rsidRDefault="00F704FA" w:rsidP="006A5DD9">
      <w:pPr>
        <w:pStyle w:val="NoSpacing"/>
        <w:ind w:left="450"/>
      </w:pPr>
    </w:p>
    <w:p w14:paraId="14D03D4F" w14:textId="77777777" w:rsidR="00A210D6" w:rsidRPr="007C5033" w:rsidRDefault="00A210D6" w:rsidP="00A210D6">
      <w:pPr>
        <w:pStyle w:val="NoSpacing"/>
        <w:ind w:firstLine="270"/>
        <w:rPr>
          <w:b/>
          <w:color w:val="001871"/>
        </w:rPr>
      </w:pPr>
      <w:r w:rsidRPr="007C5033">
        <w:rPr>
          <w:b/>
          <w:color w:val="001871"/>
        </w:rPr>
        <w:t>Q</w:t>
      </w:r>
      <w:r w:rsidR="00031734" w:rsidRPr="007C5033">
        <w:rPr>
          <w:b/>
          <w:color w:val="001871"/>
        </w:rPr>
        <w:t>5</w:t>
      </w:r>
      <w:r w:rsidRPr="007C5033">
        <w:rPr>
          <w:b/>
          <w:color w:val="001871"/>
        </w:rPr>
        <w:t>: Do I need to load my templates into the DIT in a specific order?</w:t>
      </w:r>
    </w:p>
    <w:p w14:paraId="6A386058" w14:textId="6F5EDC34" w:rsidR="001F236D" w:rsidRDefault="00A210D6" w:rsidP="001F236D">
      <w:pPr>
        <w:pStyle w:val="NoSpacing"/>
        <w:ind w:left="450"/>
      </w:pPr>
      <w:r w:rsidRPr="007C5033">
        <w:rPr>
          <w:b/>
          <w:color w:val="001871"/>
        </w:rPr>
        <w:t>A</w:t>
      </w:r>
      <w:r w:rsidR="00031734" w:rsidRPr="007C5033">
        <w:rPr>
          <w:b/>
          <w:color w:val="001871"/>
        </w:rPr>
        <w:t>5</w:t>
      </w:r>
      <w:r w:rsidRPr="007C5033">
        <w:rPr>
          <w:color w:val="001871"/>
        </w:rPr>
        <w:t xml:space="preserve">: </w:t>
      </w:r>
      <w:r w:rsidR="000D7BBA">
        <w:t>No</w:t>
      </w:r>
      <w:r>
        <w:t xml:space="preserve">. </w:t>
      </w:r>
      <w:r w:rsidR="00794E5C">
        <w:t>However,</w:t>
      </w:r>
      <w:r w:rsidR="000D7BBA">
        <w:t xml:space="preserve"> y</w:t>
      </w:r>
      <w:r>
        <w:t xml:space="preserve">ou </w:t>
      </w:r>
      <w:r w:rsidR="00EB0B6E">
        <w:t xml:space="preserve">must </w:t>
      </w:r>
      <w:r>
        <w:t>import the Plans &amp; Benefits template</w:t>
      </w:r>
      <w:r w:rsidR="000D7BBA">
        <w:t xml:space="preserve"> before running any validations</w:t>
      </w:r>
      <w:r>
        <w:t>. The Plans &amp; Benefits template should contain the Plan IDs you wish to validate and indic</w:t>
      </w:r>
      <w:r w:rsidR="00DF2FBF">
        <w:t>ate the coverage type</w:t>
      </w:r>
      <w:r w:rsidR="002D460F">
        <w:t xml:space="preserve"> (QHP or SADP)</w:t>
      </w:r>
      <w:r w:rsidR="00DF2FBF">
        <w:t>, market, E</w:t>
      </w:r>
      <w:r>
        <w:t>xchange status</w:t>
      </w:r>
      <w:r w:rsidR="00F26A63">
        <w:t>,</w:t>
      </w:r>
      <w:r>
        <w:t xml:space="preserve"> and child-only offering for each Plan ID. </w:t>
      </w:r>
      <w:r w:rsidR="001F236D">
        <w:t>The DIT will not validate any templates that are missing this information.</w:t>
      </w:r>
    </w:p>
    <w:p w14:paraId="497D4ACD" w14:textId="77777777" w:rsidR="001F236D" w:rsidRPr="00794E5C" w:rsidRDefault="001F236D" w:rsidP="006D119E">
      <w:pPr>
        <w:pStyle w:val="NoSpacing"/>
        <w:rPr>
          <w:b/>
        </w:rPr>
      </w:pPr>
    </w:p>
    <w:p w14:paraId="0E6A35DB" w14:textId="77777777" w:rsidR="002D460F" w:rsidRPr="00794E5C" w:rsidRDefault="002D460F" w:rsidP="006D119E">
      <w:pPr>
        <w:pStyle w:val="NoSpacing"/>
        <w:rPr>
          <w:b/>
        </w:rPr>
      </w:pPr>
    </w:p>
    <w:p w14:paraId="1BA0D8B2" w14:textId="77777777" w:rsidR="002D460F" w:rsidRPr="00794E5C" w:rsidRDefault="002D460F" w:rsidP="006D119E">
      <w:pPr>
        <w:pStyle w:val="NoSpacing"/>
        <w:rPr>
          <w:b/>
        </w:rPr>
      </w:pPr>
    </w:p>
    <w:p w14:paraId="04A5D8BE" w14:textId="77777777" w:rsidR="002D460F" w:rsidRPr="00794E5C" w:rsidRDefault="002D460F" w:rsidP="006D119E">
      <w:pPr>
        <w:pStyle w:val="NoSpacing"/>
        <w:rPr>
          <w:b/>
        </w:rPr>
      </w:pPr>
    </w:p>
    <w:p w14:paraId="6978ADB7" w14:textId="77777777" w:rsidR="002D460F" w:rsidRPr="00794E5C" w:rsidRDefault="002D460F" w:rsidP="006D119E">
      <w:pPr>
        <w:pStyle w:val="NoSpacing"/>
        <w:rPr>
          <w:b/>
        </w:rPr>
      </w:pPr>
    </w:p>
    <w:p w14:paraId="0472C97C" w14:textId="77777777" w:rsidR="00031734" w:rsidRPr="007C5033" w:rsidRDefault="00031734" w:rsidP="00031734">
      <w:pPr>
        <w:pStyle w:val="NoSpacing"/>
        <w:ind w:firstLine="270"/>
        <w:rPr>
          <w:b/>
          <w:color w:val="001871"/>
        </w:rPr>
      </w:pPr>
      <w:r w:rsidRPr="007C5033">
        <w:rPr>
          <w:b/>
          <w:color w:val="001871"/>
        </w:rPr>
        <w:lastRenderedPageBreak/>
        <w:t>Q6: Do I need to load all templates into the DIT before I validate?</w:t>
      </w:r>
    </w:p>
    <w:p w14:paraId="72D1C817" w14:textId="3C7D5576" w:rsidR="000B272C" w:rsidRPr="00BA0F5B" w:rsidRDefault="00031734" w:rsidP="00031734">
      <w:pPr>
        <w:pStyle w:val="NoSpacing"/>
        <w:ind w:left="450"/>
      </w:pPr>
      <w:r w:rsidRPr="007C5033">
        <w:rPr>
          <w:b/>
          <w:color w:val="001871"/>
        </w:rPr>
        <w:t>A6</w:t>
      </w:r>
      <w:r w:rsidR="00EB0B6E" w:rsidRPr="007C5033">
        <w:rPr>
          <w:color w:val="001871"/>
        </w:rPr>
        <w:t xml:space="preserve">: </w:t>
      </w:r>
      <w:r w:rsidR="00EB0B6E">
        <w:t>No. You can run the DIT on a</w:t>
      </w:r>
      <w:r>
        <w:t xml:space="preserve"> single template or group of templates that you wish to import and validate.</w:t>
      </w:r>
      <w:r w:rsidR="00794E5C">
        <w:t xml:space="preserve"> </w:t>
      </w:r>
      <w:r>
        <w:t>The DIT will import and validate the following templates: Business Rules, Network</w:t>
      </w:r>
      <w:r w:rsidR="00126D36">
        <w:t xml:space="preserve"> ID</w:t>
      </w:r>
      <w:r>
        <w:t>, Plans &amp; Benefits, Prescription Drugs, Service Area, Rates Table, and Unified Rate Review</w:t>
      </w:r>
      <w:r w:rsidR="00E22E7F">
        <w:t xml:space="preserve"> </w:t>
      </w:r>
      <w:r w:rsidR="00E22E7F" w:rsidRPr="00BA0F5B">
        <w:t>Template</w:t>
      </w:r>
      <w:r w:rsidRPr="00BA0F5B">
        <w:t>.</w:t>
      </w:r>
    </w:p>
    <w:p w14:paraId="74F60A85" w14:textId="77777777" w:rsidR="000B272C" w:rsidRDefault="000B272C" w:rsidP="00031734">
      <w:pPr>
        <w:pStyle w:val="NoSpacing"/>
        <w:ind w:left="450"/>
      </w:pPr>
    </w:p>
    <w:p w14:paraId="136F362E" w14:textId="77777777" w:rsidR="009A741A" w:rsidRPr="007C5033" w:rsidRDefault="0013099A" w:rsidP="009A741A">
      <w:pPr>
        <w:pStyle w:val="NoSpacing"/>
        <w:ind w:firstLine="270"/>
        <w:rPr>
          <w:b/>
          <w:color w:val="001871"/>
        </w:rPr>
      </w:pPr>
      <w:r w:rsidRPr="007C5033">
        <w:rPr>
          <w:b/>
          <w:color w:val="001871"/>
        </w:rPr>
        <w:t>Q</w:t>
      </w:r>
      <w:r w:rsidR="00A210D6" w:rsidRPr="007C5033">
        <w:rPr>
          <w:b/>
          <w:color w:val="001871"/>
        </w:rPr>
        <w:t>7</w:t>
      </w:r>
      <w:r w:rsidRPr="007C5033">
        <w:rPr>
          <w:b/>
          <w:color w:val="001871"/>
        </w:rPr>
        <w:t>:</w:t>
      </w:r>
      <w:r w:rsidR="00385D06" w:rsidRPr="007C5033">
        <w:rPr>
          <w:b/>
          <w:color w:val="001871"/>
        </w:rPr>
        <w:t xml:space="preserve"> </w:t>
      </w:r>
      <w:r w:rsidR="00BB7568" w:rsidRPr="007C5033">
        <w:rPr>
          <w:b/>
          <w:color w:val="001871"/>
        </w:rPr>
        <w:t>Do I need to store all my files in one location</w:t>
      </w:r>
      <w:r w:rsidR="006A5DD9" w:rsidRPr="007C5033">
        <w:rPr>
          <w:b/>
          <w:color w:val="001871"/>
        </w:rPr>
        <w:t xml:space="preserve"> to import data into the DIT</w:t>
      </w:r>
      <w:r w:rsidR="00BB7568" w:rsidRPr="007C5033">
        <w:rPr>
          <w:b/>
          <w:color w:val="001871"/>
        </w:rPr>
        <w:t>?</w:t>
      </w:r>
    </w:p>
    <w:p w14:paraId="2C7E4D31" w14:textId="55D8DB52" w:rsidR="0042162C" w:rsidRDefault="0013099A" w:rsidP="009A741A">
      <w:pPr>
        <w:pStyle w:val="NoSpacing"/>
        <w:ind w:left="450"/>
      </w:pPr>
      <w:r w:rsidRPr="007C5033">
        <w:rPr>
          <w:b/>
          <w:color w:val="001871"/>
        </w:rPr>
        <w:t>A</w:t>
      </w:r>
      <w:r w:rsidR="00A210D6" w:rsidRPr="007C5033">
        <w:rPr>
          <w:b/>
          <w:color w:val="001871"/>
        </w:rPr>
        <w:t>7</w:t>
      </w:r>
      <w:r w:rsidRPr="007C5033">
        <w:rPr>
          <w:color w:val="001871"/>
        </w:rPr>
        <w:t>:</w:t>
      </w:r>
      <w:r w:rsidR="009A741A" w:rsidRPr="007C5033">
        <w:rPr>
          <w:color w:val="001871"/>
        </w:rPr>
        <w:t xml:space="preserve"> </w:t>
      </w:r>
      <w:r w:rsidR="009A741A">
        <w:t>Each template type must be stored in its own folder (</w:t>
      </w:r>
      <w:r w:rsidR="00075D4B">
        <w:t>e.g., R</w:t>
      </w:r>
      <w:r w:rsidR="009A741A">
        <w:t>ate</w:t>
      </w:r>
      <w:r w:rsidR="006A5DD9">
        <w:t>s</w:t>
      </w:r>
      <w:r w:rsidR="008B3470">
        <w:t xml:space="preserve"> Table</w:t>
      </w:r>
      <w:r w:rsidR="009A741A">
        <w:t xml:space="preserve"> template</w:t>
      </w:r>
      <w:r w:rsidR="00075D4B">
        <w:t>s</w:t>
      </w:r>
      <w:r w:rsidR="009A741A">
        <w:t xml:space="preserve"> must be</w:t>
      </w:r>
      <w:r w:rsidR="006A5DD9">
        <w:t xml:space="preserve"> stored</w:t>
      </w:r>
      <w:r w:rsidR="009A741A">
        <w:t xml:space="preserve"> in a folder</w:t>
      </w:r>
      <w:r w:rsidR="006A5DD9">
        <w:t xml:space="preserve"> containing only Rates Table templates</w:t>
      </w:r>
      <w:r w:rsidR="009A741A">
        <w:t xml:space="preserve">. You cannot have a </w:t>
      </w:r>
      <w:r w:rsidR="008B3470">
        <w:t>R</w:t>
      </w:r>
      <w:r w:rsidR="009A741A">
        <w:t>ate</w:t>
      </w:r>
      <w:r w:rsidR="00CC27E9">
        <w:t>s</w:t>
      </w:r>
      <w:r w:rsidR="009A741A">
        <w:t xml:space="preserve"> </w:t>
      </w:r>
      <w:r w:rsidR="008B3470">
        <w:t xml:space="preserve">Table </w:t>
      </w:r>
      <w:r w:rsidR="009A741A">
        <w:t xml:space="preserve">template and a </w:t>
      </w:r>
      <w:r w:rsidR="008B3470">
        <w:t>S</w:t>
      </w:r>
      <w:r w:rsidR="009A741A">
        <w:t xml:space="preserve">ervice </w:t>
      </w:r>
      <w:r w:rsidR="008B3470">
        <w:t>A</w:t>
      </w:r>
      <w:r w:rsidR="009A741A">
        <w:t xml:space="preserve">rea template in </w:t>
      </w:r>
      <w:r w:rsidR="005B4190">
        <w:t>the same</w:t>
      </w:r>
      <w:r w:rsidR="009A741A">
        <w:t xml:space="preserve"> folder</w:t>
      </w:r>
      <w:r w:rsidR="006A5DD9">
        <w:t>, as data would not be imported correctly)</w:t>
      </w:r>
      <w:r w:rsidR="009A741A">
        <w:t xml:space="preserve">. </w:t>
      </w:r>
      <w:r w:rsidR="006A5DD9">
        <w:t>Folders can be assigned any name. Users can import multiple templates from a single folder into the DIT, as long as all templates in that folder are of the same template type.</w:t>
      </w:r>
    </w:p>
    <w:p w14:paraId="04641969" w14:textId="77777777" w:rsidR="0042162C" w:rsidRDefault="0042162C" w:rsidP="009A741A">
      <w:pPr>
        <w:pStyle w:val="NoSpacing"/>
        <w:ind w:left="450"/>
      </w:pPr>
    </w:p>
    <w:p w14:paraId="0F2F8500" w14:textId="77777777" w:rsidR="0042162C" w:rsidRPr="007C5033" w:rsidRDefault="0042162C" w:rsidP="0042162C">
      <w:pPr>
        <w:pStyle w:val="NoSpacing"/>
        <w:ind w:firstLine="270"/>
        <w:rPr>
          <w:b/>
          <w:color w:val="001871"/>
        </w:rPr>
      </w:pPr>
      <w:r w:rsidRPr="007C5033">
        <w:rPr>
          <w:b/>
          <w:color w:val="001871"/>
        </w:rPr>
        <w:t>Q</w:t>
      </w:r>
      <w:r w:rsidR="00A210D6" w:rsidRPr="007C5033">
        <w:rPr>
          <w:b/>
          <w:color w:val="001871"/>
        </w:rPr>
        <w:t>8</w:t>
      </w:r>
      <w:r w:rsidRPr="007C5033">
        <w:rPr>
          <w:b/>
          <w:color w:val="001871"/>
        </w:rPr>
        <w:t>: Is the tool set up to work with multiple Issuer IDs?</w:t>
      </w:r>
    </w:p>
    <w:p w14:paraId="2D0DF8CA" w14:textId="77777777" w:rsidR="0042162C" w:rsidRDefault="0042162C" w:rsidP="0042162C">
      <w:pPr>
        <w:pStyle w:val="NoSpacing"/>
        <w:ind w:left="450"/>
      </w:pPr>
      <w:r w:rsidRPr="007C5033">
        <w:rPr>
          <w:b/>
          <w:color w:val="001871"/>
        </w:rPr>
        <w:t>A</w:t>
      </w:r>
      <w:r w:rsidR="00A210D6" w:rsidRPr="007C5033">
        <w:rPr>
          <w:b/>
          <w:color w:val="001871"/>
        </w:rPr>
        <w:t>8</w:t>
      </w:r>
      <w:r w:rsidRPr="007C5033">
        <w:rPr>
          <w:color w:val="001871"/>
        </w:rPr>
        <w:t xml:space="preserve">: </w:t>
      </w:r>
      <w:r>
        <w:t>Yes. You can import template data from multiple issuers with different Issuer IDs.</w:t>
      </w:r>
    </w:p>
    <w:p w14:paraId="0C0E222C" w14:textId="77777777" w:rsidR="0042162C" w:rsidRDefault="0042162C" w:rsidP="0042162C">
      <w:pPr>
        <w:pStyle w:val="NoSpacing"/>
      </w:pPr>
    </w:p>
    <w:p w14:paraId="15419BB9" w14:textId="77777777" w:rsidR="0042162C" w:rsidRPr="007C5033" w:rsidRDefault="0042162C" w:rsidP="0042162C">
      <w:pPr>
        <w:pStyle w:val="NoSpacing"/>
        <w:ind w:firstLine="270"/>
        <w:rPr>
          <w:b/>
          <w:color w:val="001871"/>
        </w:rPr>
      </w:pPr>
      <w:r w:rsidRPr="007C5033">
        <w:rPr>
          <w:b/>
          <w:color w:val="001871"/>
        </w:rPr>
        <w:t>Q</w:t>
      </w:r>
      <w:r w:rsidR="00A210D6" w:rsidRPr="007C5033">
        <w:rPr>
          <w:b/>
          <w:color w:val="001871"/>
        </w:rPr>
        <w:t>9</w:t>
      </w:r>
      <w:r w:rsidRPr="007C5033">
        <w:rPr>
          <w:b/>
          <w:color w:val="001871"/>
        </w:rPr>
        <w:t>: Will the tool work with old templates?</w:t>
      </w:r>
    </w:p>
    <w:p w14:paraId="10FFC25B" w14:textId="4AD80EF6" w:rsidR="0042162C" w:rsidRDefault="0042162C" w:rsidP="0042162C">
      <w:pPr>
        <w:pStyle w:val="NoSpacing"/>
        <w:ind w:left="450"/>
      </w:pPr>
      <w:r w:rsidRPr="007C5033">
        <w:rPr>
          <w:b/>
          <w:color w:val="001871"/>
        </w:rPr>
        <w:t>A</w:t>
      </w:r>
      <w:r w:rsidR="00A210D6" w:rsidRPr="007C5033">
        <w:rPr>
          <w:b/>
          <w:color w:val="001871"/>
        </w:rPr>
        <w:t>9</w:t>
      </w:r>
      <w:r w:rsidRPr="007C5033">
        <w:rPr>
          <w:color w:val="001871"/>
        </w:rPr>
        <w:t xml:space="preserve">: </w:t>
      </w:r>
      <w:r>
        <w:t>No. The DIT will only work with the</w:t>
      </w:r>
      <w:r w:rsidRPr="00BA0F5B">
        <w:t xml:space="preserve"> </w:t>
      </w:r>
      <w:r w:rsidR="00F55C6C" w:rsidRPr="006D149E">
        <w:t>20</w:t>
      </w:r>
      <w:r w:rsidR="00F21C89" w:rsidRPr="006D149E">
        <w:t>2</w:t>
      </w:r>
      <w:r w:rsidR="00601DE7">
        <w:t>5</w:t>
      </w:r>
      <w:r w:rsidR="00511CA4" w:rsidRPr="006D149E">
        <w:t xml:space="preserve"> </w:t>
      </w:r>
      <w:r>
        <w:t>QHP Application templates.</w:t>
      </w:r>
    </w:p>
    <w:p w14:paraId="3ECFCEBD" w14:textId="77777777" w:rsidR="00B96999" w:rsidRDefault="00B96999" w:rsidP="0042162C">
      <w:pPr>
        <w:pStyle w:val="NoSpacing"/>
        <w:ind w:left="450"/>
      </w:pPr>
    </w:p>
    <w:p w14:paraId="453AEC8C" w14:textId="2BF2FB4C" w:rsidR="00EE334E" w:rsidRPr="007C5033" w:rsidRDefault="00031734" w:rsidP="00EE334E">
      <w:pPr>
        <w:pStyle w:val="NoSpacing"/>
        <w:ind w:firstLine="270"/>
        <w:rPr>
          <w:b/>
          <w:color w:val="001871"/>
        </w:rPr>
      </w:pPr>
      <w:r w:rsidRPr="007C5033">
        <w:rPr>
          <w:b/>
          <w:color w:val="001871"/>
        </w:rPr>
        <w:t>Q10</w:t>
      </w:r>
      <w:r w:rsidR="00EE334E" w:rsidRPr="007C5033">
        <w:rPr>
          <w:b/>
          <w:color w:val="001871"/>
        </w:rPr>
        <w:t xml:space="preserve">: Will the DIT work with </w:t>
      </w:r>
      <w:r w:rsidR="00DF2FBF" w:rsidRPr="007C5033">
        <w:rPr>
          <w:b/>
          <w:color w:val="001871"/>
        </w:rPr>
        <w:t>off-E</w:t>
      </w:r>
      <w:r w:rsidR="00EE334E" w:rsidRPr="007C5033">
        <w:rPr>
          <w:b/>
          <w:color w:val="001871"/>
        </w:rPr>
        <w:t>xchange plans?</w:t>
      </w:r>
    </w:p>
    <w:p w14:paraId="00918012" w14:textId="1DF8CD5C" w:rsidR="00EE334E" w:rsidRDefault="00EE334E" w:rsidP="00EE334E">
      <w:pPr>
        <w:pStyle w:val="NoSpacing"/>
        <w:ind w:left="450"/>
      </w:pPr>
      <w:r w:rsidRPr="007C5033">
        <w:rPr>
          <w:b/>
          <w:color w:val="001871"/>
        </w:rPr>
        <w:t>A</w:t>
      </w:r>
      <w:r w:rsidR="00547E5F" w:rsidRPr="007C5033">
        <w:rPr>
          <w:b/>
          <w:color w:val="001871"/>
        </w:rPr>
        <w:t>10</w:t>
      </w:r>
      <w:r w:rsidR="00F55C6C" w:rsidRPr="007C5033">
        <w:rPr>
          <w:color w:val="001871"/>
        </w:rPr>
        <w:t xml:space="preserve">: </w:t>
      </w:r>
      <w:r w:rsidR="00F55C6C" w:rsidRPr="000A2015">
        <w:t>Yes</w:t>
      </w:r>
      <w:r w:rsidRPr="000A2015">
        <w:t xml:space="preserve">. </w:t>
      </w:r>
      <w:r w:rsidR="00642A4C" w:rsidRPr="000A2015">
        <w:t xml:space="preserve">The DIT will validate plans </w:t>
      </w:r>
      <w:r w:rsidR="00DF2FBF" w:rsidRPr="000A2015">
        <w:t>offered off the E</w:t>
      </w:r>
      <w:r w:rsidRPr="000A2015">
        <w:t>xchange.</w:t>
      </w:r>
      <w:r w:rsidR="00642A4C" w:rsidRPr="000A2015">
        <w:t xml:space="preserve"> </w:t>
      </w:r>
    </w:p>
    <w:p w14:paraId="68EAD168" w14:textId="77777777" w:rsidR="00EE334E" w:rsidRDefault="00EE334E" w:rsidP="00EE334E">
      <w:pPr>
        <w:pStyle w:val="NoSpacing"/>
        <w:ind w:left="450"/>
      </w:pPr>
    </w:p>
    <w:p w14:paraId="13707CB2" w14:textId="7B62BE04" w:rsidR="00031734" w:rsidRPr="007C5033" w:rsidRDefault="00031734" w:rsidP="00031734">
      <w:pPr>
        <w:pStyle w:val="NoSpacing"/>
        <w:ind w:firstLine="270"/>
        <w:rPr>
          <w:b/>
          <w:color w:val="001871"/>
        </w:rPr>
      </w:pPr>
      <w:r w:rsidRPr="007C5033">
        <w:rPr>
          <w:b/>
          <w:color w:val="001871"/>
        </w:rPr>
        <w:t xml:space="preserve">Q11: Will the DIT work with </w:t>
      </w:r>
      <w:r w:rsidR="000D7BBA" w:rsidRPr="007C5033">
        <w:rPr>
          <w:b/>
          <w:color w:val="001871"/>
        </w:rPr>
        <w:t>d</w:t>
      </w:r>
      <w:r w:rsidRPr="007C5033">
        <w:rPr>
          <w:b/>
          <w:color w:val="001871"/>
        </w:rPr>
        <w:t>ental plan submissions?</w:t>
      </w:r>
    </w:p>
    <w:p w14:paraId="5644EA5A" w14:textId="77777777" w:rsidR="006C2E36" w:rsidRDefault="00031734" w:rsidP="00031734">
      <w:pPr>
        <w:pStyle w:val="NoSpacing"/>
        <w:ind w:left="450"/>
      </w:pPr>
      <w:r w:rsidRPr="007C5033">
        <w:rPr>
          <w:b/>
          <w:color w:val="001871"/>
        </w:rPr>
        <w:t>A</w:t>
      </w:r>
      <w:r w:rsidR="00547E5F" w:rsidRPr="007C5033">
        <w:rPr>
          <w:b/>
          <w:color w:val="001871"/>
        </w:rPr>
        <w:t>11</w:t>
      </w:r>
      <w:r w:rsidRPr="007C5033">
        <w:rPr>
          <w:color w:val="001871"/>
        </w:rPr>
        <w:t xml:space="preserve">: </w:t>
      </w:r>
      <w:r w:rsidRPr="006A5410">
        <w:t xml:space="preserve">Yes, </w:t>
      </w:r>
      <w:r w:rsidR="00BE37E5">
        <w:t>t</w:t>
      </w:r>
      <w:r w:rsidR="006A5410" w:rsidRPr="006A5410">
        <w:t xml:space="preserve">he DIT will work with </w:t>
      </w:r>
      <w:r w:rsidR="000D7BBA">
        <w:t>d</w:t>
      </w:r>
      <w:r w:rsidR="006A5410" w:rsidRPr="006A5410">
        <w:t>ental plan submissions for</w:t>
      </w:r>
      <w:r w:rsidR="00C03C25" w:rsidRPr="006A5410">
        <w:t xml:space="preserve"> </w:t>
      </w:r>
      <w:r w:rsidR="00DF2FBF" w:rsidRPr="000A2015">
        <w:t>on and off the E</w:t>
      </w:r>
      <w:r w:rsidR="00C03C25" w:rsidRPr="000A2015">
        <w:t>xchange</w:t>
      </w:r>
      <w:r w:rsidR="006A5410" w:rsidRPr="000A2015">
        <w:t>.</w:t>
      </w:r>
    </w:p>
    <w:p w14:paraId="28918D6A" w14:textId="77777777" w:rsidR="006C2E36" w:rsidRDefault="006C2E36" w:rsidP="00031734">
      <w:pPr>
        <w:pStyle w:val="NoSpacing"/>
        <w:ind w:left="450"/>
      </w:pPr>
    </w:p>
    <w:p w14:paraId="21CE56E8" w14:textId="6CF03979" w:rsidR="006C2E36" w:rsidRPr="007C5033" w:rsidRDefault="006C2E36" w:rsidP="006C2E36">
      <w:pPr>
        <w:pStyle w:val="NoSpacing"/>
        <w:ind w:firstLine="270"/>
        <w:rPr>
          <w:b/>
          <w:color w:val="001871"/>
        </w:rPr>
      </w:pPr>
      <w:r w:rsidRPr="007C5033">
        <w:rPr>
          <w:b/>
          <w:color w:val="001871"/>
        </w:rPr>
        <w:t>Q12: What is the size limit for files imported into the DIT?</w:t>
      </w:r>
    </w:p>
    <w:p w14:paraId="03E8BC5B" w14:textId="6A3BEF40" w:rsidR="006C2E36" w:rsidRDefault="006C2E36" w:rsidP="006C2E36">
      <w:pPr>
        <w:pStyle w:val="NoSpacing"/>
        <w:ind w:left="450"/>
        <w:rPr>
          <w:rFonts w:cs="Times New Roman"/>
          <w:color w:val="333333"/>
          <w:szCs w:val="24"/>
          <w:shd w:val="clear" w:color="auto" w:fill="FFFFFF"/>
        </w:rPr>
      </w:pPr>
      <w:r w:rsidRPr="007C5033">
        <w:rPr>
          <w:b/>
          <w:color w:val="001871"/>
        </w:rPr>
        <w:t>A12</w:t>
      </w:r>
      <w:r w:rsidRPr="007C5033">
        <w:rPr>
          <w:color w:val="001871"/>
        </w:rPr>
        <w:t xml:space="preserve">: </w:t>
      </w:r>
      <w:r w:rsidR="00E15073" w:rsidRPr="002C45C1">
        <w:t>Based on Excel</w:t>
      </w:r>
      <w:r w:rsidRPr="002C45C1">
        <w:t xml:space="preserve"> limitations, t</w:t>
      </w:r>
      <w:r w:rsidRPr="002C45C1">
        <w:rPr>
          <w:rFonts w:cs="Times New Roman"/>
          <w:szCs w:val="24"/>
        </w:rPr>
        <w:t>he Data Integrity Tool (DIT) file size limit</w:t>
      </w:r>
      <w:r w:rsidRPr="002C45C1">
        <w:rPr>
          <w:rFonts w:ascii="Arial" w:hAnsi="Arial" w:cs="Arial"/>
          <w:sz w:val="21"/>
          <w:szCs w:val="21"/>
          <w:shd w:val="clear" w:color="auto" w:fill="FFFFFF"/>
        </w:rPr>
        <w:t xml:space="preserve"> </w:t>
      </w:r>
      <w:r w:rsidRPr="002D460F">
        <w:rPr>
          <w:rFonts w:cs="Times New Roman"/>
          <w:szCs w:val="24"/>
          <w:shd w:val="clear" w:color="auto" w:fill="FFFFFF"/>
        </w:rPr>
        <w:t>is 2 gigabytes (GB)</w:t>
      </w:r>
      <w:r w:rsidRPr="002C45C1">
        <w:rPr>
          <w:rFonts w:ascii="Arial" w:hAnsi="Arial" w:cs="Arial"/>
          <w:sz w:val="21"/>
          <w:szCs w:val="21"/>
          <w:shd w:val="clear" w:color="auto" w:fill="FFFFFF"/>
        </w:rPr>
        <w:t xml:space="preserve">. </w:t>
      </w:r>
      <w:r w:rsidRPr="002C45C1">
        <w:rPr>
          <w:rFonts w:cs="Times New Roman"/>
          <w:szCs w:val="24"/>
          <w:shd w:val="clear" w:color="auto" w:fill="FFFFFF"/>
        </w:rPr>
        <w:t xml:space="preserve">For information on Excel file size limits, see: </w:t>
      </w:r>
      <w:hyperlink r:id="rId11" w:history="1">
        <w:r w:rsidRPr="00F37976">
          <w:rPr>
            <w:rStyle w:val="Hyperlink"/>
            <w:rFonts w:cs="Times New Roman"/>
            <w:szCs w:val="24"/>
            <w:shd w:val="clear" w:color="auto" w:fill="FFFFFF"/>
          </w:rPr>
          <w:t>https://support.office.com/en-us/article/data-model-specification-and-limits-19aa79f8-e6e8-45a8-9be2-b58778fd68ef</w:t>
        </w:r>
      </w:hyperlink>
      <w:r w:rsidR="00E15073" w:rsidRPr="00E15073">
        <w:rPr>
          <w:rStyle w:val="Hyperlink"/>
          <w:rFonts w:cs="Times New Roman"/>
          <w:color w:val="FF0000"/>
          <w:szCs w:val="24"/>
          <w:u w:val="none"/>
          <w:shd w:val="clear" w:color="auto" w:fill="FFFFFF"/>
        </w:rPr>
        <w:t>.</w:t>
      </w:r>
    </w:p>
    <w:p w14:paraId="22807E22" w14:textId="77777777" w:rsidR="00031734" w:rsidRDefault="00031734" w:rsidP="00EE334E">
      <w:pPr>
        <w:pStyle w:val="NoSpacing"/>
        <w:ind w:left="450"/>
      </w:pPr>
    </w:p>
    <w:p w14:paraId="3673A2C3" w14:textId="19B4EF0A" w:rsidR="0042162C" w:rsidRPr="007C5033" w:rsidRDefault="0042162C" w:rsidP="0042162C">
      <w:pPr>
        <w:pStyle w:val="NoSpacing"/>
        <w:ind w:firstLine="270"/>
        <w:rPr>
          <w:b/>
          <w:color w:val="001871"/>
        </w:rPr>
      </w:pPr>
      <w:r w:rsidRPr="007C5033">
        <w:rPr>
          <w:b/>
          <w:color w:val="001871"/>
        </w:rPr>
        <w:t>Q</w:t>
      </w:r>
      <w:r w:rsidR="00A210D6" w:rsidRPr="007C5033">
        <w:rPr>
          <w:b/>
          <w:color w:val="001871"/>
        </w:rPr>
        <w:t>1</w:t>
      </w:r>
      <w:r w:rsidR="006C2E36" w:rsidRPr="007C5033">
        <w:rPr>
          <w:b/>
          <w:color w:val="001871"/>
        </w:rPr>
        <w:t>3</w:t>
      </w:r>
      <w:r w:rsidRPr="007C5033">
        <w:rPr>
          <w:b/>
          <w:color w:val="001871"/>
        </w:rPr>
        <w:t xml:space="preserve">: </w:t>
      </w:r>
      <w:r w:rsidR="00B43588" w:rsidRPr="007C5033">
        <w:rPr>
          <w:b/>
          <w:color w:val="001871"/>
        </w:rPr>
        <w:t>Why won’t my template import into the DIT</w:t>
      </w:r>
      <w:r w:rsidRPr="007C5033">
        <w:rPr>
          <w:b/>
          <w:color w:val="001871"/>
        </w:rPr>
        <w:t>?</w:t>
      </w:r>
    </w:p>
    <w:p w14:paraId="0D37E677" w14:textId="1455C6CB" w:rsidR="0042162C" w:rsidRPr="00A05090" w:rsidRDefault="0042162C" w:rsidP="0042162C">
      <w:pPr>
        <w:pStyle w:val="NoSpacing"/>
        <w:ind w:left="450"/>
        <w:rPr>
          <w:rFonts w:cs="Times New Roman"/>
          <w:szCs w:val="24"/>
        </w:rPr>
      </w:pPr>
      <w:r w:rsidRPr="007C5033">
        <w:rPr>
          <w:b/>
          <w:color w:val="001871"/>
        </w:rPr>
        <w:t>A</w:t>
      </w:r>
      <w:r w:rsidR="00B96999" w:rsidRPr="007C5033">
        <w:rPr>
          <w:b/>
          <w:color w:val="001871"/>
        </w:rPr>
        <w:t>1</w:t>
      </w:r>
      <w:r w:rsidR="006C2E36" w:rsidRPr="007C5033">
        <w:rPr>
          <w:b/>
          <w:color w:val="001871"/>
        </w:rPr>
        <w:t>3</w:t>
      </w:r>
      <w:r w:rsidRPr="007C5033">
        <w:rPr>
          <w:b/>
          <w:color w:val="001871"/>
        </w:rPr>
        <w:t>:</w:t>
      </w:r>
      <w:r w:rsidRPr="007C5033">
        <w:rPr>
          <w:color w:val="001871"/>
        </w:rPr>
        <w:t xml:space="preserve"> </w:t>
      </w:r>
      <w:r w:rsidR="006F3164" w:rsidRPr="00A05090">
        <w:rPr>
          <w:rFonts w:cs="Times New Roman"/>
          <w:szCs w:val="24"/>
        </w:rPr>
        <w:t xml:space="preserve">Verify that you are doing the following: </w:t>
      </w:r>
      <w:r w:rsidR="00B85684" w:rsidRPr="00A05090">
        <w:rPr>
          <w:rFonts w:cs="Times New Roman"/>
          <w:szCs w:val="24"/>
        </w:rPr>
        <w:t>U</w:t>
      </w:r>
      <w:r w:rsidRPr="00A05090">
        <w:rPr>
          <w:rFonts w:cs="Times New Roman"/>
          <w:szCs w:val="24"/>
        </w:rPr>
        <w:t>s</w:t>
      </w:r>
      <w:r w:rsidR="000045D8" w:rsidRPr="00A05090">
        <w:rPr>
          <w:rFonts w:cs="Times New Roman"/>
          <w:szCs w:val="24"/>
        </w:rPr>
        <w:t>e</w:t>
      </w:r>
      <w:r w:rsidRPr="00A05090">
        <w:rPr>
          <w:rFonts w:cs="Times New Roman"/>
          <w:szCs w:val="24"/>
        </w:rPr>
        <w:t xml:space="preserve"> the</w:t>
      </w:r>
      <w:r w:rsidRPr="006D149E">
        <w:rPr>
          <w:rFonts w:cs="Times New Roman"/>
          <w:szCs w:val="24"/>
        </w:rPr>
        <w:t xml:space="preserve"> </w:t>
      </w:r>
      <w:r w:rsidR="00F55C6C" w:rsidRPr="006D149E">
        <w:rPr>
          <w:rFonts w:cs="Times New Roman"/>
          <w:szCs w:val="24"/>
        </w:rPr>
        <w:t>20</w:t>
      </w:r>
      <w:r w:rsidR="00F21C89" w:rsidRPr="006D149E">
        <w:rPr>
          <w:rFonts w:cs="Times New Roman"/>
          <w:szCs w:val="24"/>
        </w:rPr>
        <w:t>2</w:t>
      </w:r>
      <w:r w:rsidR="00601DE7">
        <w:t>5</w:t>
      </w:r>
      <w:r w:rsidR="00511CA4" w:rsidRPr="006D149E">
        <w:rPr>
          <w:rFonts w:cs="Times New Roman"/>
          <w:szCs w:val="24"/>
        </w:rPr>
        <w:t xml:space="preserve"> </w:t>
      </w:r>
      <w:r w:rsidRPr="00A05090">
        <w:rPr>
          <w:rFonts w:cs="Times New Roman"/>
          <w:szCs w:val="24"/>
        </w:rPr>
        <w:t xml:space="preserve">QHP application templates, select the </w:t>
      </w:r>
      <w:r w:rsidR="006F3164" w:rsidRPr="00A05090">
        <w:rPr>
          <w:rFonts w:cs="Times New Roman"/>
          <w:szCs w:val="24"/>
        </w:rPr>
        <w:t xml:space="preserve">correct template </w:t>
      </w:r>
      <w:r w:rsidRPr="00A05090">
        <w:rPr>
          <w:rFonts w:cs="Times New Roman"/>
          <w:szCs w:val="24"/>
        </w:rPr>
        <w:t xml:space="preserve">folder, </w:t>
      </w:r>
      <w:r w:rsidR="00E64515" w:rsidRPr="00A05090">
        <w:rPr>
          <w:rFonts w:cs="Times New Roman"/>
          <w:szCs w:val="24"/>
        </w:rPr>
        <w:t xml:space="preserve">confirm that the template folder file path contains </w:t>
      </w:r>
      <w:r w:rsidR="00736693" w:rsidRPr="00A05090">
        <w:rPr>
          <w:rFonts w:cs="Times New Roman"/>
          <w:szCs w:val="24"/>
        </w:rPr>
        <w:t>less than 218 characters</w:t>
      </w:r>
      <w:r w:rsidR="00E64515" w:rsidRPr="00A05090">
        <w:rPr>
          <w:rFonts w:cs="Times New Roman"/>
          <w:szCs w:val="24"/>
          <w:shd w:val="clear" w:color="auto" w:fill="FFFFFF"/>
        </w:rPr>
        <w:t xml:space="preserve">, </w:t>
      </w:r>
      <w:r w:rsidR="00EA3599" w:rsidRPr="00A05090">
        <w:rPr>
          <w:rFonts w:cs="Times New Roman"/>
          <w:szCs w:val="24"/>
          <w:shd w:val="clear" w:color="auto" w:fill="FFFFFF"/>
        </w:rPr>
        <w:t xml:space="preserve">confirm that each template worksheet name </w:t>
      </w:r>
      <w:r w:rsidR="00C47628" w:rsidRPr="00A05090">
        <w:rPr>
          <w:rFonts w:cs="Times New Roman"/>
          <w:szCs w:val="24"/>
          <w:shd w:val="clear" w:color="auto" w:fill="FFFFFF"/>
        </w:rPr>
        <w:t xml:space="preserve">has </w:t>
      </w:r>
      <w:r w:rsidR="00EA3599" w:rsidRPr="00A05090">
        <w:rPr>
          <w:rFonts w:cs="Times New Roman"/>
          <w:szCs w:val="24"/>
          <w:shd w:val="clear" w:color="auto" w:fill="FFFFFF"/>
        </w:rPr>
        <w:t>not</w:t>
      </w:r>
      <w:r w:rsidR="00C47628" w:rsidRPr="00A05090">
        <w:rPr>
          <w:rFonts w:cs="Times New Roman"/>
          <w:szCs w:val="24"/>
          <w:shd w:val="clear" w:color="auto" w:fill="FFFFFF"/>
        </w:rPr>
        <w:t xml:space="preserve"> been</w:t>
      </w:r>
      <w:r w:rsidR="00EA3599" w:rsidRPr="00A05090">
        <w:rPr>
          <w:rFonts w:cs="Times New Roman"/>
          <w:szCs w:val="24"/>
          <w:shd w:val="clear" w:color="auto" w:fill="FFFFFF"/>
        </w:rPr>
        <w:t xml:space="preserve"> renamed, </w:t>
      </w:r>
      <w:r w:rsidR="00E64515" w:rsidRPr="00A05090">
        <w:rPr>
          <w:rFonts w:cs="Times New Roman"/>
          <w:szCs w:val="24"/>
          <w:shd w:val="clear" w:color="auto" w:fill="FFFFFF"/>
        </w:rPr>
        <w:t xml:space="preserve">and </w:t>
      </w:r>
      <w:r w:rsidR="000045D8" w:rsidRPr="00A05090">
        <w:rPr>
          <w:rFonts w:cs="Times New Roman"/>
          <w:szCs w:val="24"/>
        </w:rPr>
        <w:t xml:space="preserve">confirm that only the same </w:t>
      </w:r>
      <w:r w:rsidRPr="00A05090">
        <w:rPr>
          <w:rFonts w:cs="Times New Roman"/>
          <w:szCs w:val="24"/>
        </w:rPr>
        <w:t>template types</w:t>
      </w:r>
      <w:r w:rsidR="000045D8" w:rsidRPr="00A05090">
        <w:rPr>
          <w:rFonts w:cs="Times New Roman"/>
          <w:szCs w:val="24"/>
        </w:rPr>
        <w:t xml:space="preserve"> are within</w:t>
      </w:r>
      <w:r w:rsidRPr="00A05090">
        <w:rPr>
          <w:rFonts w:cs="Times New Roman"/>
          <w:szCs w:val="24"/>
        </w:rPr>
        <w:t xml:space="preserve"> the same folder. </w:t>
      </w:r>
      <w:r w:rsidR="00E15073" w:rsidRPr="00A05090">
        <w:rPr>
          <w:rFonts w:cs="Times New Roman"/>
          <w:szCs w:val="24"/>
        </w:rPr>
        <w:t xml:space="preserve">Do not import a template folder with any subfolders. </w:t>
      </w:r>
      <w:r w:rsidR="0098623F" w:rsidRPr="00A05090">
        <w:rPr>
          <w:rFonts w:cs="Times New Roman"/>
          <w:szCs w:val="24"/>
        </w:rPr>
        <w:t xml:space="preserve">If you still experience problems, contact the CMS </w:t>
      </w:r>
      <w:r w:rsidR="000B272C" w:rsidRPr="00A05090">
        <w:rPr>
          <w:rFonts w:cs="Times New Roman"/>
          <w:szCs w:val="24"/>
        </w:rPr>
        <w:t>H</w:t>
      </w:r>
      <w:r w:rsidR="0098623F" w:rsidRPr="00A05090">
        <w:rPr>
          <w:rFonts w:cs="Times New Roman"/>
          <w:szCs w:val="24"/>
        </w:rPr>
        <w:t xml:space="preserve">elp </w:t>
      </w:r>
      <w:r w:rsidR="000B272C" w:rsidRPr="00A05090">
        <w:rPr>
          <w:rFonts w:cs="Times New Roman"/>
          <w:szCs w:val="24"/>
        </w:rPr>
        <w:t>D</w:t>
      </w:r>
      <w:r w:rsidR="0098623F" w:rsidRPr="00A05090">
        <w:rPr>
          <w:rFonts w:cs="Times New Roman"/>
          <w:szCs w:val="24"/>
        </w:rPr>
        <w:t xml:space="preserve">esk for </w:t>
      </w:r>
      <w:r w:rsidR="006C2E36" w:rsidRPr="00A05090">
        <w:rPr>
          <w:rFonts w:cs="Times New Roman"/>
          <w:szCs w:val="24"/>
        </w:rPr>
        <w:t>additional support (refer to Q19</w:t>
      </w:r>
      <w:r w:rsidR="0098623F" w:rsidRPr="00A05090">
        <w:rPr>
          <w:rFonts w:cs="Times New Roman"/>
          <w:szCs w:val="24"/>
        </w:rPr>
        <w:t>).</w:t>
      </w:r>
    </w:p>
    <w:p w14:paraId="34910B9E" w14:textId="77777777" w:rsidR="009A741A" w:rsidRDefault="009A741A" w:rsidP="009A741A">
      <w:pPr>
        <w:pStyle w:val="NoSpacing"/>
        <w:ind w:left="450"/>
      </w:pPr>
    </w:p>
    <w:p w14:paraId="3B778291" w14:textId="23FE4B18" w:rsidR="00E55D3F" w:rsidRPr="007C5033" w:rsidRDefault="00E55D3F" w:rsidP="00E55D3F">
      <w:pPr>
        <w:pStyle w:val="NoSpacing"/>
        <w:ind w:firstLine="270"/>
        <w:rPr>
          <w:b/>
          <w:color w:val="001871"/>
        </w:rPr>
      </w:pPr>
      <w:r w:rsidRPr="007C5033">
        <w:rPr>
          <w:b/>
          <w:color w:val="001871"/>
        </w:rPr>
        <w:t>Q1</w:t>
      </w:r>
      <w:r w:rsidR="006C2E36" w:rsidRPr="007C5033">
        <w:rPr>
          <w:b/>
          <w:color w:val="001871"/>
        </w:rPr>
        <w:t>4</w:t>
      </w:r>
      <w:r w:rsidRPr="007C5033">
        <w:rPr>
          <w:b/>
          <w:color w:val="001871"/>
        </w:rPr>
        <w:t>: What is the difference between an error and a warning?</w:t>
      </w:r>
    </w:p>
    <w:p w14:paraId="72D8CA2B" w14:textId="7324130B" w:rsidR="00E55D3F" w:rsidRDefault="00E55D3F" w:rsidP="00E55D3F">
      <w:pPr>
        <w:pStyle w:val="NoSpacing"/>
        <w:ind w:left="450"/>
      </w:pPr>
      <w:r w:rsidRPr="007C5033">
        <w:rPr>
          <w:b/>
          <w:color w:val="001871"/>
        </w:rPr>
        <w:t>A1</w:t>
      </w:r>
      <w:r w:rsidR="006C2E36" w:rsidRPr="007C5033">
        <w:rPr>
          <w:b/>
          <w:color w:val="001871"/>
        </w:rPr>
        <w:t>4</w:t>
      </w:r>
      <w:r w:rsidRPr="007C5033">
        <w:rPr>
          <w:b/>
          <w:color w:val="001871"/>
        </w:rPr>
        <w:t>:</w:t>
      </w:r>
      <w:r w:rsidRPr="007C5033">
        <w:rPr>
          <w:color w:val="001871"/>
        </w:rPr>
        <w:t xml:space="preserve"> </w:t>
      </w:r>
      <w:r>
        <w:t xml:space="preserve">An </w:t>
      </w:r>
      <w:r w:rsidR="00E26AF0" w:rsidRPr="006F3164">
        <w:rPr>
          <w:i/>
        </w:rPr>
        <w:t>e</w:t>
      </w:r>
      <w:r w:rsidRPr="006F3164">
        <w:rPr>
          <w:i/>
        </w:rPr>
        <w:t>rror</w:t>
      </w:r>
      <w:r>
        <w:t xml:space="preserve"> </w:t>
      </w:r>
      <w:r w:rsidR="000045D8">
        <w:t>flags incorrect data values</w:t>
      </w:r>
      <w:r>
        <w:t xml:space="preserve"> within </w:t>
      </w:r>
      <w:r w:rsidR="000045D8">
        <w:t>a</w:t>
      </w:r>
      <w:r>
        <w:t xml:space="preserve"> template </w:t>
      </w:r>
      <w:r w:rsidR="000045D8">
        <w:t xml:space="preserve">or across templates, </w:t>
      </w:r>
      <w:r>
        <w:t>which needs to be corrected</w:t>
      </w:r>
      <w:r w:rsidR="000045D8">
        <w:t xml:space="preserve"> prior to template submission. A</w:t>
      </w:r>
      <w:r>
        <w:t xml:space="preserve"> </w:t>
      </w:r>
      <w:r w:rsidR="009E4CC0">
        <w:rPr>
          <w:i/>
        </w:rPr>
        <w:t>w</w:t>
      </w:r>
      <w:r w:rsidRPr="006F3164">
        <w:rPr>
          <w:i/>
        </w:rPr>
        <w:t>arning</w:t>
      </w:r>
      <w:r>
        <w:t xml:space="preserve"> is a caution</w:t>
      </w:r>
      <w:r w:rsidRPr="005F47C8">
        <w:t xml:space="preserve"> </w:t>
      </w:r>
      <w:r>
        <w:t>that</w:t>
      </w:r>
      <w:r w:rsidRPr="005F47C8">
        <w:t xml:space="preserve"> flag</w:t>
      </w:r>
      <w:r>
        <w:t>s</w:t>
      </w:r>
      <w:r w:rsidRPr="005F47C8">
        <w:t xml:space="preserve"> possible data errors which may</w:t>
      </w:r>
      <w:r w:rsidR="00C03C25">
        <w:t xml:space="preserve"> or may not</w:t>
      </w:r>
      <w:r w:rsidRPr="005F47C8">
        <w:t xml:space="preserve"> </w:t>
      </w:r>
      <w:r w:rsidR="00B23A1A">
        <w:t xml:space="preserve">need </w:t>
      </w:r>
      <w:r w:rsidR="002D460F">
        <w:t>correction</w:t>
      </w:r>
      <w:r w:rsidR="00B85684">
        <w:t xml:space="preserve"> </w:t>
      </w:r>
      <w:r w:rsidRPr="005F47C8">
        <w:t>prior to template submission</w:t>
      </w:r>
      <w:r>
        <w:t>.</w:t>
      </w:r>
    </w:p>
    <w:p w14:paraId="01D0B721" w14:textId="77777777" w:rsidR="00E55D3F" w:rsidRDefault="00E55D3F" w:rsidP="009A741A">
      <w:pPr>
        <w:pStyle w:val="NoSpacing"/>
        <w:ind w:left="450"/>
      </w:pPr>
    </w:p>
    <w:p w14:paraId="454995A9" w14:textId="77777777" w:rsidR="002D460F" w:rsidRDefault="002D460F" w:rsidP="009A741A">
      <w:pPr>
        <w:pStyle w:val="NoSpacing"/>
        <w:ind w:left="450"/>
      </w:pPr>
    </w:p>
    <w:p w14:paraId="3F0E28DB" w14:textId="3B185044" w:rsidR="0013099A" w:rsidRPr="007C5033" w:rsidRDefault="0013099A" w:rsidP="0013099A">
      <w:pPr>
        <w:pStyle w:val="NoSpacing"/>
        <w:ind w:firstLine="270"/>
        <w:rPr>
          <w:b/>
          <w:color w:val="001871"/>
        </w:rPr>
      </w:pPr>
      <w:r w:rsidRPr="007C5033">
        <w:rPr>
          <w:b/>
          <w:color w:val="001871"/>
        </w:rPr>
        <w:lastRenderedPageBreak/>
        <w:t>Q</w:t>
      </w:r>
      <w:r w:rsidR="00A210D6" w:rsidRPr="007C5033">
        <w:rPr>
          <w:b/>
          <w:color w:val="001871"/>
        </w:rPr>
        <w:t>1</w:t>
      </w:r>
      <w:r w:rsidR="006C2E36" w:rsidRPr="007C5033">
        <w:rPr>
          <w:b/>
          <w:color w:val="001871"/>
        </w:rPr>
        <w:t>5</w:t>
      </w:r>
      <w:r w:rsidRPr="007C5033">
        <w:rPr>
          <w:b/>
          <w:color w:val="001871"/>
        </w:rPr>
        <w:t xml:space="preserve">: </w:t>
      </w:r>
      <w:r w:rsidR="00BB7568" w:rsidRPr="007C5033">
        <w:rPr>
          <w:b/>
          <w:color w:val="001871"/>
        </w:rPr>
        <w:t xml:space="preserve">After </w:t>
      </w:r>
      <w:r w:rsidR="009E4CC0" w:rsidRPr="007C5033">
        <w:rPr>
          <w:b/>
          <w:color w:val="001871"/>
        </w:rPr>
        <w:t xml:space="preserve">conducting </w:t>
      </w:r>
      <w:r w:rsidR="00BB7568" w:rsidRPr="007C5033">
        <w:rPr>
          <w:b/>
          <w:color w:val="001871"/>
        </w:rPr>
        <w:t>validations, will the tool update the template?</w:t>
      </w:r>
    </w:p>
    <w:p w14:paraId="1D42386C" w14:textId="59C770FC" w:rsidR="0013099A" w:rsidRDefault="0013099A" w:rsidP="0013099A">
      <w:pPr>
        <w:pStyle w:val="NoSpacing"/>
        <w:ind w:left="450"/>
      </w:pPr>
      <w:r w:rsidRPr="007C5033">
        <w:rPr>
          <w:b/>
          <w:color w:val="001871"/>
        </w:rPr>
        <w:t>A</w:t>
      </w:r>
      <w:r w:rsidR="00A210D6" w:rsidRPr="007C5033">
        <w:rPr>
          <w:b/>
          <w:color w:val="001871"/>
        </w:rPr>
        <w:t>1</w:t>
      </w:r>
      <w:r w:rsidR="006C2E36" w:rsidRPr="007C5033">
        <w:rPr>
          <w:b/>
          <w:color w:val="001871"/>
        </w:rPr>
        <w:t>5</w:t>
      </w:r>
      <w:r w:rsidRPr="007C5033">
        <w:rPr>
          <w:color w:val="001871"/>
        </w:rPr>
        <w:t>:</w:t>
      </w:r>
      <w:r w:rsidR="00E10882" w:rsidRPr="007C5033">
        <w:rPr>
          <w:color w:val="001871"/>
        </w:rPr>
        <w:t xml:space="preserve"> </w:t>
      </w:r>
      <w:r w:rsidR="00E10882">
        <w:t>No. The DIT will only provide error and warnings regarding the templates. The user must make changes to the templates</w:t>
      </w:r>
      <w:r w:rsidR="00CC27E9">
        <w:t xml:space="preserve"> outside of the tool, and reimport the updated templates into the tool for further validation,</w:t>
      </w:r>
      <w:r w:rsidR="00E10882">
        <w:t xml:space="preserve"> based on </w:t>
      </w:r>
      <w:r w:rsidR="00CC27E9">
        <w:t xml:space="preserve">error or applicable warning </w:t>
      </w:r>
      <w:r w:rsidR="000B272C">
        <w:t>results</w:t>
      </w:r>
      <w:r w:rsidR="00E10882">
        <w:t xml:space="preserve">. </w:t>
      </w:r>
    </w:p>
    <w:p w14:paraId="107B5011" w14:textId="77777777" w:rsidR="0013099A" w:rsidRDefault="0013099A" w:rsidP="0013099A">
      <w:pPr>
        <w:pStyle w:val="NoSpacing"/>
        <w:ind w:firstLine="270"/>
      </w:pPr>
    </w:p>
    <w:p w14:paraId="65BB64EE" w14:textId="6969EFA3" w:rsidR="0013099A" w:rsidRPr="007C5033" w:rsidRDefault="0013099A" w:rsidP="0013099A">
      <w:pPr>
        <w:pStyle w:val="NoSpacing"/>
        <w:ind w:firstLine="270"/>
        <w:rPr>
          <w:b/>
          <w:color w:val="001871"/>
        </w:rPr>
      </w:pPr>
      <w:r w:rsidRPr="007C5033">
        <w:rPr>
          <w:b/>
          <w:color w:val="001871"/>
        </w:rPr>
        <w:t>Q</w:t>
      </w:r>
      <w:r w:rsidR="00A210D6" w:rsidRPr="007C5033">
        <w:rPr>
          <w:b/>
          <w:color w:val="001871"/>
        </w:rPr>
        <w:t>1</w:t>
      </w:r>
      <w:r w:rsidR="006C2E36" w:rsidRPr="007C5033">
        <w:rPr>
          <w:b/>
          <w:color w:val="001871"/>
        </w:rPr>
        <w:t>6</w:t>
      </w:r>
      <w:r w:rsidRPr="007C5033">
        <w:rPr>
          <w:b/>
          <w:color w:val="001871"/>
        </w:rPr>
        <w:t xml:space="preserve">: </w:t>
      </w:r>
      <w:r w:rsidR="00BB7568" w:rsidRPr="007C5033">
        <w:rPr>
          <w:b/>
          <w:color w:val="001871"/>
        </w:rPr>
        <w:t>Why do I have more validation errors now than when I fixed the template prior?</w:t>
      </w:r>
    </w:p>
    <w:p w14:paraId="611BE69C" w14:textId="6C7E8E9B" w:rsidR="0013099A" w:rsidRPr="00BA0F5B" w:rsidRDefault="0013099A" w:rsidP="0013099A">
      <w:pPr>
        <w:pStyle w:val="NoSpacing"/>
        <w:ind w:left="450"/>
      </w:pPr>
      <w:r w:rsidRPr="007C5033">
        <w:rPr>
          <w:b/>
          <w:color w:val="001871"/>
        </w:rPr>
        <w:t>A</w:t>
      </w:r>
      <w:r w:rsidR="00B96999" w:rsidRPr="007C5033">
        <w:rPr>
          <w:b/>
          <w:color w:val="001871"/>
        </w:rPr>
        <w:t>1</w:t>
      </w:r>
      <w:r w:rsidR="006C2E36" w:rsidRPr="007C5033">
        <w:rPr>
          <w:b/>
          <w:color w:val="001871"/>
        </w:rPr>
        <w:t>6</w:t>
      </w:r>
      <w:r w:rsidRPr="007C5033">
        <w:rPr>
          <w:color w:val="001871"/>
        </w:rPr>
        <w:t>:</w:t>
      </w:r>
      <w:r w:rsidR="00BB7568" w:rsidRPr="007C5033">
        <w:rPr>
          <w:color w:val="001871"/>
        </w:rPr>
        <w:t xml:space="preserve"> </w:t>
      </w:r>
      <w:r w:rsidR="00BB7568">
        <w:t xml:space="preserve">Make sure </w:t>
      </w:r>
      <w:r w:rsidR="00E22E7F">
        <w:t xml:space="preserve">you have cleared all the error and warning results </w:t>
      </w:r>
      <w:r w:rsidR="00BB7568">
        <w:t>before</w:t>
      </w:r>
      <w:r w:rsidR="00B807CD">
        <w:t xml:space="preserve"> using the DIT to</w:t>
      </w:r>
      <w:r w:rsidR="00BB7568">
        <w:t xml:space="preserve"> validat</w:t>
      </w:r>
      <w:r w:rsidR="00B807CD">
        <w:t>e</w:t>
      </w:r>
      <w:r w:rsidR="00BB7568">
        <w:t xml:space="preserve"> </w:t>
      </w:r>
      <w:r w:rsidR="00F11FB4">
        <w:t>your templates</w:t>
      </w:r>
      <w:r w:rsidR="00B807CD">
        <w:t xml:space="preserve"> </w:t>
      </w:r>
      <w:r w:rsidR="00E22E7F">
        <w:t>a second time. Also, b</w:t>
      </w:r>
      <w:r w:rsidR="00BB7568">
        <w:t xml:space="preserve">y </w:t>
      </w:r>
      <w:r w:rsidR="009A741A">
        <w:t xml:space="preserve">changing </w:t>
      </w:r>
      <w:r w:rsidR="00F649AF">
        <w:t xml:space="preserve">data to correct </w:t>
      </w:r>
      <w:r w:rsidR="00432450">
        <w:t>an</w:t>
      </w:r>
      <w:r w:rsidR="009A741A">
        <w:t xml:space="preserve"> error</w:t>
      </w:r>
      <w:r w:rsidR="00432450">
        <w:t xml:space="preserve"> </w:t>
      </w:r>
      <w:r w:rsidR="00432450" w:rsidRPr="00BA0F5B">
        <w:t>or warning</w:t>
      </w:r>
      <w:r w:rsidR="009A741A" w:rsidRPr="00BA0F5B">
        <w:t xml:space="preserve">, </w:t>
      </w:r>
      <w:r w:rsidR="00F649AF" w:rsidRPr="00BA0F5B">
        <w:t>you</w:t>
      </w:r>
      <w:r w:rsidR="009A741A" w:rsidRPr="00BA0F5B">
        <w:t xml:space="preserve"> may be </w:t>
      </w:r>
      <w:r w:rsidR="00F649AF" w:rsidRPr="00BA0F5B">
        <w:t>impacting other</w:t>
      </w:r>
      <w:r w:rsidR="009A741A" w:rsidRPr="00BA0F5B">
        <w:t xml:space="preserve"> fields</w:t>
      </w:r>
      <w:r w:rsidR="00432450" w:rsidRPr="00BA0F5B">
        <w:t xml:space="preserve"> which may reveal other errors or warnings</w:t>
      </w:r>
      <w:r w:rsidR="009A741A" w:rsidRPr="00BA0F5B">
        <w:t>.</w:t>
      </w:r>
      <w:r w:rsidR="00794E5C">
        <w:t xml:space="preserve"> </w:t>
      </w:r>
    </w:p>
    <w:p w14:paraId="066ADAF2" w14:textId="77777777" w:rsidR="00493183" w:rsidRDefault="00493183" w:rsidP="0013099A">
      <w:pPr>
        <w:pStyle w:val="NoSpacing"/>
        <w:ind w:firstLine="270"/>
      </w:pPr>
    </w:p>
    <w:p w14:paraId="4C5E3B72" w14:textId="0BE08EBB" w:rsidR="0013099A" w:rsidRPr="007C5033" w:rsidRDefault="0013099A" w:rsidP="00332380">
      <w:pPr>
        <w:pStyle w:val="NoSpacing"/>
        <w:keepNext/>
        <w:ind w:firstLine="274"/>
        <w:rPr>
          <w:b/>
          <w:color w:val="001871"/>
        </w:rPr>
      </w:pPr>
      <w:r w:rsidRPr="007C5033">
        <w:rPr>
          <w:b/>
          <w:color w:val="001871"/>
        </w:rPr>
        <w:t>Q</w:t>
      </w:r>
      <w:r w:rsidR="008C4383" w:rsidRPr="007C5033">
        <w:rPr>
          <w:b/>
          <w:color w:val="001871"/>
        </w:rPr>
        <w:t>1</w:t>
      </w:r>
      <w:r w:rsidR="006C2E36" w:rsidRPr="007C5033">
        <w:rPr>
          <w:b/>
          <w:color w:val="001871"/>
        </w:rPr>
        <w:t>7</w:t>
      </w:r>
      <w:r w:rsidRPr="007C5033">
        <w:rPr>
          <w:b/>
          <w:color w:val="001871"/>
        </w:rPr>
        <w:t xml:space="preserve">: </w:t>
      </w:r>
      <w:r w:rsidR="00D27AF0" w:rsidRPr="007C5033">
        <w:rPr>
          <w:b/>
          <w:color w:val="001871"/>
        </w:rPr>
        <w:t xml:space="preserve">Does the DIT replicate </w:t>
      </w:r>
      <w:r w:rsidR="00E10882" w:rsidRPr="007C5033">
        <w:rPr>
          <w:b/>
          <w:color w:val="001871"/>
        </w:rPr>
        <w:t xml:space="preserve">all </w:t>
      </w:r>
      <w:r w:rsidR="00D27AF0" w:rsidRPr="007C5033">
        <w:rPr>
          <w:b/>
          <w:color w:val="001871"/>
        </w:rPr>
        <w:t xml:space="preserve">the HIOS </w:t>
      </w:r>
      <w:r w:rsidR="00B96999" w:rsidRPr="007C5033">
        <w:rPr>
          <w:b/>
          <w:color w:val="001871"/>
        </w:rPr>
        <w:t xml:space="preserve">or SERFF </w:t>
      </w:r>
      <w:r w:rsidR="00D27AF0" w:rsidRPr="007C5033">
        <w:rPr>
          <w:b/>
          <w:color w:val="001871"/>
        </w:rPr>
        <w:t>checks?</w:t>
      </w:r>
    </w:p>
    <w:p w14:paraId="561B73D5" w14:textId="33CA045F" w:rsidR="0013099A" w:rsidRDefault="0013099A" w:rsidP="0013099A">
      <w:pPr>
        <w:pStyle w:val="NoSpacing"/>
        <w:ind w:left="450"/>
      </w:pPr>
      <w:r w:rsidRPr="007C5033">
        <w:rPr>
          <w:b/>
          <w:color w:val="001871"/>
        </w:rPr>
        <w:t>A</w:t>
      </w:r>
      <w:r w:rsidR="008C4383" w:rsidRPr="007C5033">
        <w:rPr>
          <w:b/>
          <w:color w:val="001871"/>
        </w:rPr>
        <w:t>1</w:t>
      </w:r>
      <w:r w:rsidR="006C2E36" w:rsidRPr="007C5033">
        <w:rPr>
          <w:b/>
          <w:color w:val="001871"/>
        </w:rPr>
        <w:t>7</w:t>
      </w:r>
      <w:r w:rsidRPr="007C5033">
        <w:rPr>
          <w:color w:val="001871"/>
        </w:rPr>
        <w:t>:</w:t>
      </w:r>
      <w:r w:rsidR="00E10882" w:rsidRPr="007C5033">
        <w:rPr>
          <w:color w:val="001871"/>
        </w:rPr>
        <w:t xml:space="preserve"> </w:t>
      </w:r>
      <w:r w:rsidR="009B3E1E" w:rsidRPr="009B3E1E">
        <w:t>The DIT identifies critical data errors such as those that would result in the exclusion of plan information to consumers, improper display of plan information to cons</w:t>
      </w:r>
      <w:r w:rsidR="008E6C03">
        <w:t xml:space="preserve">umers, or being out of </w:t>
      </w:r>
      <w:r w:rsidR="009B3E1E" w:rsidRPr="009B3E1E">
        <w:t>regulatory compliance.</w:t>
      </w:r>
      <w:r w:rsidR="008E6C03">
        <w:t xml:space="preserve"> </w:t>
      </w:r>
      <w:r w:rsidR="00E813E6" w:rsidRPr="00E813E6">
        <w:t>The DIT conducts validation checks that go beyond the standard HIOS and SERFF checks.</w:t>
      </w:r>
    </w:p>
    <w:p w14:paraId="4C9DAB6B" w14:textId="77777777" w:rsidR="00E55D3F" w:rsidRDefault="00E55D3F" w:rsidP="0013099A">
      <w:pPr>
        <w:pStyle w:val="NoSpacing"/>
        <w:ind w:left="450"/>
      </w:pPr>
    </w:p>
    <w:p w14:paraId="57C61557" w14:textId="735DCAE3" w:rsidR="00493183" w:rsidRPr="007C5033" w:rsidRDefault="00493183" w:rsidP="00493183">
      <w:pPr>
        <w:pStyle w:val="NoSpacing"/>
        <w:ind w:firstLine="270"/>
        <w:rPr>
          <w:b/>
          <w:color w:val="001871"/>
        </w:rPr>
      </w:pPr>
      <w:r w:rsidRPr="007C5033">
        <w:rPr>
          <w:b/>
          <w:color w:val="001871"/>
        </w:rPr>
        <w:t>Q1</w:t>
      </w:r>
      <w:r w:rsidR="006C2E36" w:rsidRPr="007C5033">
        <w:rPr>
          <w:b/>
          <w:color w:val="001871"/>
        </w:rPr>
        <w:t>8</w:t>
      </w:r>
      <w:r w:rsidRPr="007C5033">
        <w:rPr>
          <w:b/>
          <w:color w:val="001871"/>
        </w:rPr>
        <w:t>: Where can I learn more about how to use the DIT?</w:t>
      </w:r>
    </w:p>
    <w:p w14:paraId="652D92E7" w14:textId="04D3323F" w:rsidR="00AC07E8" w:rsidRDefault="00493183" w:rsidP="00493183">
      <w:pPr>
        <w:pStyle w:val="NoSpacing"/>
        <w:ind w:left="450"/>
      </w:pPr>
      <w:r w:rsidRPr="007C5033">
        <w:rPr>
          <w:b/>
          <w:color w:val="001871"/>
        </w:rPr>
        <w:t>A1</w:t>
      </w:r>
      <w:r w:rsidR="006C2E36" w:rsidRPr="007C5033">
        <w:rPr>
          <w:b/>
          <w:color w:val="001871"/>
        </w:rPr>
        <w:t>8</w:t>
      </w:r>
      <w:r w:rsidRPr="007C5033">
        <w:rPr>
          <w:color w:val="001871"/>
        </w:rPr>
        <w:t xml:space="preserve">: </w:t>
      </w:r>
      <w:r w:rsidR="0042162C">
        <w:t>The DIT</w:t>
      </w:r>
      <w:r w:rsidR="00B96999">
        <w:t xml:space="preserve"> and user resou</w:t>
      </w:r>
      <w:r w:rsidR="008E6C03">
        <w:t xml:space="preserve">rces </w:t>
      </w:r>
      <w:r w:rsidR="00AC07E8">
        <w:t xml:space="preserve">can be found at </w:t>
      </w:r>
    </w:p>
    <w:p w14:paraId="0F7D8948" w14:textId="4E2D3C0F" w:rsidR="00E92D42" w:rsidRDefault="00601DE7" w:rsidP="00F704FA">
      <w:pPr>
        <w:pStyle w:val="NoSpacing"/>
        <w:ind w:left="450"/>
      </w:pPr>
      <w:hyperlink r:id="rId12" w:history="1">
        <w:r w:rsidR="0082409C" w:rsidRPr="001C3B98">
          <w:rPr>
            <w:rStyle w:val="Hyperlink"/>
          </w:rPr>
          <w:t>https://www.qhpcertification.cms.gov/</w:t>
        </w:r>
      </w:hyperlink>
    </w:p>
    <w:p w14:paraId="291931F4" w14:textId="77777777" w:rsidR="0082409C" w:rsidRDefault="0082409C" w:rsidP="00F704FA">
      <w:pPr>
        <w:pStyle w:val="NoSpacing"/>
        <w:ind w:left="450"/>
      </w:pPr>
    </w:p>
    <w:p w14:paraId="5E0858F6" w14:textId="71C31ABC" w:rsidR="00493183" w:rsidRPr="007C5033" w:rsidRDefault="00A210D6" w:rsidP="00493183">
      <w:pPr>
        <w:pStyle w:val="NoSpacing"/>
        <w:ind w:firstLine="270"/>
        <w:rPr>
          <w:b/>
          <w:color w:val="001871"/>
        </w:rPr>
      </w:pPr>
      <w:r w:rsidRPr="007C5033">
        <w:rPr>
          <w:b/>
          <w:color w:val="001871"/>
        </w:rPr>
        <w:t>Q1</w:t>
      </w:r>
      <w:r w:rsidR="006C2E36" w:rsidRPr="007C5033">
        <w:rPr>
          <w:b/>
          <w:color w:val="001871"/>
        </w:rPr>
        <w:t>9</w:t>
      </w:r>
      <w:r w:rsidR="00493183" w:rsidRPr="007C5033">
        <w:rPr>
          <w:b/>
          <w:color w:val="001871"/>
        </w:rPr>
        <w:t>: Who can I contact for additional question</w:t>
      </w:r>
      <w:r w:rsidR="002A71A2" w:rsidRPr="007C5033">
        <w:rPr>
          <w:b/>
          <w:color w:val="001871"/>
        </w:rPr>
        <w:t>s</w:t>
      </w:r>
      <w:r w:rsidR="00493183" w:rsidRPr="007C5033">
        <w:rPr>
          <w:b/>
          <w:color w:val="001871"/>
        </w:rPr>
        <w:t xml:space="preserve"> on the DIT?</w:t>
      </w:r>
    </w:p>
    <w:p w14:paraId="3E262EFB" w14:textId="7139E047" w:rsidR="0055567A" w:rsidRPr="006C2E36" w:rsidRDefault="00493183" w:rsidP="006C2E36">
      <w:pPr>
        <w:pStyle w:val="NoSpacing"/>
        <w:ind w:left="450"/>
      </w:pPr>
      <w:r w:rsidRPr="007C5033">
        <w:rPr>
          <w:b/>
          <w:color w:val="001871"/>
        </w:rPr>
        <w:t>A1</w:t>
      </w:r>
      <w:r w:rsidR="006C2E36" w:rsidRPr="007C5033">
        <w:rPr>
          <w:b/>
          <w:color w:val="001871"/>
        </w:rPr>
        <w:t>9</w:t>
      </w:r>
      <w:r w:rsidRPr="007C5033">
        <w:rPr>
          <w:color w:val="001871"/>
        </w:rPr>
        <w:t>:</w:t>
      </w:r>
      <w:r w:rsidRPr="00D15A4D">
        <w:rPr>
          <w:color w:val="002060"/>
        </w:rPr>
        <w:t xml:space="preserve"> </w:t>
      </w:r>
      <w:r w:rsidR="0057279D">
        <w:t xml:space="preserve">If you have additional questions on the DIT, </w:t>
      </w:r>
      <w:r w:rsidR="00D4721C">
        <w:t>please</w:t>
      </w:r>
      <w:r w:rsidR="00012AB3">
        <w:t xml:space="preserve"> contact </w:t>
      </w:r>
      <w:r w:rsidR="00B96999">
        <w:t xml:space="preserve">the </w:t>
      </w:r>
      <w:r w:rsidR="00012AB3">
        <w:t xml:space="preserve">CMS </w:t>
      </w:r>
      <w:r w:rsidR="00FA413B">
        <w:t>H</w:t>
      </w:r>
      <w:r w:rsidR="00012AB3">
        <w:t xml:space="preserve">elp </w:t>
      </w:r>
      <w:r w:rsidR="00FA413B">
        <w:t>D</w:t>
      </w:r>
      <w:r w:rsidR="00012AB3">
        <w:t xml:space="preserve">esk at </w:t>
      </w:r>
      <w:hyperlink r:id="rId13" w:history="1">
        <w:r w:rsidR="00012AB3" w:rsidRPr="002549A9">
          <w:rPr>
            <w:rStyle w:val="Hyperlink"/>
          </w:rPr>
          <w:t>CMS_FEPS@cms.hhs.gov</w:t>
        </w:r>
      </w:hyperlink>
      <w:r w:rsidR="005C4F9A">
        <w:t xml:space="preserve"> or </w:t>
      </w:r>
      <w:r w:rsidR="005C4F9A" w:rsidRPr="005C4F9A">
        <w:t>1-855-CMS-1515</w:t>
      </w:r>
      <w:r w:rsidR="005C4F9A">
        <w:t>.</w:t>
      </w:r>
    </w:p>
    <w:sectPr w:rsidR="0055567A" w:rsidRPr="006C2E36" w:rsidSect="0013099A">
      <w:headerReference w:type="even" r:id="rId14"/>
      <w:headerReference w:type="default" r:id="rId15"/>
      <w:footerReference w:type="even" r:id="rId16"/>
      <w:footerReference w:type="default" r:id="rId17"/>
      <w:pgSz w:w="12240" w:h="15840"/>
      <w:pgMar w:top="81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313DE5" w14:textId="77777777" w:rsidR="008A48B4" w:rsidRDefault="008A48B4" w:rsidP="008E6C03">
      <w:pPr>
        <w:spacing w:after="0"/>
      </w:pPr>
      <w:r>
        <w:separator/>
      </w:r>
    </w:p>
    <w:p w14:paraId="3B205E12" w14:textId="77777777" w:rsidR="008A48B4" w:rsidRDefault="008A48B4"/>
  </w:endnote>
  <w:endnote w:type="continuationSeparator" w:id="0">
    <w:p w14:paraId="3313DC81" w14:textId="77777777" w:rsidR="008A48B4" w:rsidRDefault="008A48B4" w:rsidP="008E6C03">
      <w:pPr>
        <w:spacing w:after="0"/>
      </w:pPr>
      <w:r>
        <w:continuationSeparator/>
      </w:r>
    </w:p>
    <w:p w14:paraId="1BFF1AEE" w14:textId="77777777" w:rsidR="008A48B4" w:rsidRDefault="008A48B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2069BE" w14:textId="77777777" w:rsidR="001C5274" w:rsidRDefault="001C5274">
    <w:pPr>
      <w:pStyle w:val="Footer"/>
    </w:pPr>
  </w:p>
  <w:p w14:paraId="02D1950A" w14:textId="77777777" w:rsidR="00CD7493" w:rsidRDefault="00CD749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04443784"/>
      <w:docPartObj>
        <w:docPartGallery w:val="Page Numbers (Bottom of Page)"/>
        <w:docPartUnique/>
      </w:docPartObj>
    </w:sdtPr>
    <w:sdtEndPr>
      <w:rPr>
        <w:noProof/>
      </w:rPr>
    </w:sdtEndPr>
    <w:sdtContent>
      <w:p w14:paraId="164892F0" w14:textId="2FA7E329" w:rsidR="008E6C03" w:rsidRDefault="008E6C03">
        <w:pPr>
          <w:pStyle w:val="Footer"/>
          <w:jc w:val="right"/>
        </w:pPr>
        <w:r>
          <w:fldChar w:fldCharType="begin"/>
        </w:r>
        <w:r>
          <w:instrText xml:space="preserve"> PAGE   \* MERGEFORMAT </w:instrText>
        </w:r>
        <w:r>
          <w:fldChar w:fldCharType="separate"/>
        </w:r>
        <w:r w:rsidR="00432450">
          <w:rPr>
            <w:noProof/>
          </w:rPr>
          <w:t>2</w:t>
        </w:r>
        <w:r>
          <w:rPr>
            <w:noProof/>
          </w:rPr>
          <w:fldChar w:fldCharType="end"/>
        </w:r>
      </w:p>
    </w:sdtContent>
  </w:sdt>
  <w:p w14:paraId="7939C153" w14:textId="77777777" w:rsidR="008E6C03" w:rsidRDefault="008E6C03">
    <w:pPr>
      <w:pStyle w:val="Footer"/>
    </w:pPr>
  </w:p>
  <w:p w14:paraId="4571FCF0" w14:textId="77777777" w:rsidR="00CD7493" w:rsidRDefault="00CD749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D3943E" w14:textId="77777777" w:rsidR="008A48B4" w:rsidRDefault="008A48B4" w:rsidP="008E6C03">
      <w:pPr>
        <w:spacing w:after="0"/>
      </w:pPr>
      <w:r>
        <w:separator/>
      </w:r>
    </w:p>
    <w:p w14:paraId="75EAE716" w14:textId="77777777" w:rsidR="008A48B4" w:rsidRDefault="008A48B4"/>
  </w:footnote>
  <w:footnote w:type="continuationSeparator" w:id="0">
    <w:p w14:paraId="34879ED4" w14:textId="77777777" w:rsidR="008A48B4" w:rsidRDefault="008A48B4" w:rsidP="008E6C03">
      <w:pPr>
        <w:spacing w:after="0"/>
      </w:pPr>
      <w:r>
        <w:continuationSeparator/>
      </w:r>
    </w:p>
    <w:p w14:paraId="51E4F9D7" w14:textId="77777777" w:rsidR="008A48B4" w:rsidRDefault="008A48B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D451FD" w14:textId="77777777" w:rsidR="001C5274" w:rsidRDefault="001C5274">
    <w:pPr>
      <w:pStyle w:val="Header"/>
    </w:pPr>
  </w:p>
  <w:p w14:paraId="1EC1B44A" w14:textId="77777777" w:rsidR="00CD7493" w:rsidRDefault="00CD749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48E22D" w14:textId="77777777" w:rsidR="001C5274" w:rsidRDefault="001C5274">
    <w:pPr>
      <w:pStyle w:val="Header"/>
    </w:pPr>
  </w:p>
  <w:p w14:paraId="1A32EA2C" w14:textId="77777777" w:rsidR="00CD7493" w:rsidRDefault="00CD749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8F3464"/>
    <w:multiLevelType w:val="hybridMultilevel"/>
    <w:tmpl w:val="3D2087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14C4269"/>
    <w:multiLevelType w:val="hybridMultilevel"/>
    <w:tmpl w:val="0FAA68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33810927">
    <w:abstractNumId w:val="1"/>
  </w:num>
  <w:num w:numId="2" w16cid:durableId="96130379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TrackMoves/>
  <w:doNotTrackFormatting/>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099A"/>
    <w:rsid w:val="000045D8"/>
    <w:rsid w:val="00012AB3"/>
    <w:rsid w:val="00027789"/>
    <w:rsid w:val="00031734"/>
    <w:rsid w:val="00046992"/>
    <w:rsid w:val="00046993"/>
    <w:rsid w:val="00075D4B"/>
    <w:rsid w:val="00090051"/>
    <w:rsid w:val="000A1842"/>
    <w:rsid w:val="000A2015"/>
    <w:rsid w:val="000A2B5D"/>
    <w:rsid w:val="000A46B5"/>
    <w:rsid w:val="000B272C"/>
    <w:rsid w:val="000C4DCF"/>
    <w:rsid w:val="000D0BE1"/>
    <w:rsid w:val="000D2C26"/>
    <w:rsid w:val="000D7BBA"/>
    <w:rsid w:val="00104FCA"/>
    <w:rsid w:val="00106D4F"/>
    <w:rsid w:val="00126D36"/>
    <w:rsid w:val="0013099A"/>
    <w:rsid w:val="00192209"/>
    <w:rsid w:val="0019704D"/>
    <w:rsid w:val="001A3930"/>
    <w:rsid w:val="001B56C5"/>
    <w:rsid w:val="001B751F"/>
    <w:rsid w:val="001C5274"/>
    <w:rsid w:val="001D45FC"/>
    <w:rsid w:val="001F236D"/>
    <w:rsid w:val="002208C3"/>
    <w:rsid w:val="002476C2"/>
    <w:rsid w:val="002A5131"/>
    <w:rsid w:val="002A71A2"/>
    <w:rsid w:val="002C1B83"/>
    <w:rsid w:val="002C45C1"/>
    <w:rsid w:val="002D460F"/>
    <w:rsid w:val="002D667F"/>
    <w:rsid w:val="002E0EFC"/>
    <w:rsid w:val="002E3A03"/>
    <w:rsid w:val="002F6A37"/>
    <w:rsid w:val="00303A2C"/>
    <w:rsid w:val="0031542F"/>
    <w:rsid w:val="0032186D"/>
    <w:rsid w:val="00324B81"/>
    <w:rsid w:val="00332380"/>
    <w:rsid w:val="0036593D"/>
    <w:rsid w:val="00385D06"/>
    <w:rsid w:val="003860AC"/>
    <w:rsid w:val="003A0BCC"/>
    <w:rsid w:val="003A4B16"/>
    <w:rsid w:val="003A6B40"/>
    <w:rsid w:val="003B3165"/>
    <w:rsid w:val="003C1000"/>
    <w:rsid w:val="003C3815"/>
    <w:rsid w:val="003C4147"/>
    <w:rsid w:val="003C43B4"/>
    <w:rsid w:val="003D296A"/>
    <w:rsid w:val="003D5631"/>
    <w:rsid w:val="00400AB6"/>
    <w:rsid w:val="0040610A"/>
    <w:rsid w:val="00415EE7"/>
    <w:rsid w:val="004166B6"/>
    <w:rsid w:val="0042162C"/>
    <w:rsid w:val="00421F9D"/>
    <w:rsid w:val="00424254"/>
    <w:rsid w:val="00432450"/>
    <w:rsid w:val="00467E45"/>
    <w:rsid w:val="00474220"/>
    <w:rsid w:val="004826B7"/>
    <w:rsid w:val="00491922"/>
    <w:rsid w:val="00493183"/>
    <w:rsid w:val="00494409"/>
    <w:rsid w:val="00494824"/>
    <w:rsid w:val="004B31EA"/>
    <w:rsid w:val="004B6680"/>
    <w:rsid w:val="004D29F8"/>
    <w:rsid w:val="00511CA4"/>
    <w:rsid w:val="00517B6C"/>
    <w:rsid w:val="0052203F"/>
    <w:rsid w:val="00527542"/>
    <w:rsid w:val="00547E5F"/>
    <w:rsid w:val="00554443"/>
    <w:rsid w:val="00554FEF"/>
    <w:rsid w:val="0055567A"/>
    <w:rsid w:val="0057279D"/>
    <w:rsid w:val="005B4190"/>
    <w:rsid w:val="005C4F9A"/>
    <w:rsid w:val="005D2A21"/>
    <w:rsid w:val="005E62DC"/>
    <w:rsid w:val="00601DE7"/>
    <w:rsid w:val="006074E3"/>
    <w:rsid w:val="00607F57"/>
    <w:rsid w:val="0062168A"/>
    <w:rsid w:val="00642A4C"/>
    <w:rsid w:val="00676B25"/>
    <w:rsid w:val="00685E3B"/>
    <w:rsid w:val="006A5410"/>
    <w:rsid w:val="006A5DD9"/>
    <w:rsid w:val="006B1043"/>
    <w:rsid w:val="006C2E36"/>
    <w:rsid w:val="006D119E"/>
    <w:rsid w:val="006D149E"/>
    <w:rsid w:val="006E6926"/>
    <w:rsid w:val="006F3164"/>
    <w:rsid w:val="00716EE2"/>
    <w:rsid w:val="00722EEA"/>
    <w:rsid w:val="00736693"/>
    <w:rsid w:val="00751767"/>
    <w:rsid w:val="00754F1A"/>
    <w:rsid w:val="00781BD2"/>
    <w:rsid w:val="00794E5C"/>
    <w:rsid w:val="007A48E0"/>
    <w:rsid w:val="007B531A"/>
    <w:rsid w:val="007C0C0C"/>
    <w:rsid w:val="007C2AAB"/>
    <w:rsid w:val="007C5033"/>
    <w:rsid w:val="007C5F98"/>
    <w:rsid w:val="007E1502"/>
    <w:rsid w:val="008038AB"/>
    <w:rsid w:val="008073FF"/>
    <w:rsid w:val="00813FE8"/>
    <w:rsid w:val="00816B2E"/>
    <w:rsid w:val="0082409C"/>
    <w:rsid w:val="00851AC1"/>
    <w:rsid w:val="008774AD"/>
    <w:rsid w:val="00895D86"/>
    <w:rsid w:val="008A48B4"/>
    <w:rsid w:val="008B3470"/>
    <w:rsid w:val="008C0CEC"/>
    <w:rsid w:val="008C4383"/>
    <w:rsid w:val="008D691C"/>
    <w:rsid w:val="008E6C03"/>
    <w:rsid w:val="00910317"/>
    <w:rsid w:val="009814AB"/>
    <w:rsid w:val="0098623F"/>
    <w:rsid w:val="009A741A"/>
    <w:rsid w:val="009B3E1E"/>
    <w:rsid w:val="009C3E24"/>
    <w:rsid w:val="009D4501"/>
    <w:rsid w:val="009E2474"/>
    <w:rsid w:val="009E4CC0"/>
    <w:rsid w:val="00A05090"/>
    <w:rsid w:val="00A1746F"/>
    <w:rsid w:val="00A210D6"/>
    <w:rsid w:val="00A2306A"/>
    <w:rsid w:val="00A3508B"/>
    <w:rsid w:val="00A37F42"/>
    <w:rsid w:val="00A4511A"/>
    <w:rsid w:val="00A51410"/>
    <w:rsid w:val="00A93F9E"/>
    <w:rsid w:val="00AB2018"/>
    <w:rsid w:val="00AC07E8"/>
    <w:rsid w:val="00AE5F65"/>
    <w:rsid w:val="00AF35EF"/>
    <w:rsid w:val="00AF4B90"/>
    <w:rsid w:val="00B01390"/>
    <w:rsid w:val="00B176B3"/>
    <w:rsid w:val="00B23A1A"/>
    <w:rsid w:val="00B359EB"/>
    <w:rsid w:val="00B35DC4"/>
    <w:rsid w:val="00B42C2D"/>
    <w:rsid w:val="00B43588"/>
    <w:rsid w:val="00B60C3B"/>
    <w:rsid w:val="00B807CD"/>
    <w:rsid w:val="00B85684"/>
    <w:rsid w:val="00B90F71"/>
    <w:rsid w:val="00B96999"/>
    <w:rsid w:val="00B96DF2"/>
    <w:rsid w:val="00BA0BA9"/>
    <w:rsid w:val="00BA0F5B"/>
    <w:rsid w:val="00BA1617"/>
    <w:rsid w:val="00BB2168"/>
    <w:rsid w:val="00BB23BB"/>
    <w:rsid w:val="00BB7568"/>
    <w:rsid w:val="00BB7AB7"/>
    <w:rsid w:val="00BB7EC2"/>
    <w:rsid w:val="00BC7CC9"/>
    <w:rsid w:val="00BE37E5"/>
    <w:rsid w:val="00BF4076"/>
    <w:rsid w:val="00C03C25"/>
    <w:rsid w:val="00C11C87"/>
    <w:rsid w:val="00C47628"/>
    <w:rsid w:val="00C7735B"/>
    <w:rsid w:val="00C82E3C"/>
    <w:rsid w:val="00C95A4D"/>
    <w:rsid w:val="00C967D4"/>
    <w:rsid w:val="00CB348A"/>
    <w:rsid w:val="00CC27E9"/>
    <w:rsid w:val="00CD4F98"/>
    <w:rsid w:val="00CD7493"/>
    <w:rsid w:val="00CE2D8C"/>
    <w:rsid w:val="00CF23C3"/>
    <w:rsid w:val="00D15A4D"/>
    <w:rsid w:val="00D27AF0"/>
    <w:rsid w:val="00D4721C"/>
    <w:rsid w:val="00D54557"/>
    <w:rsid w:val="00D749CA"/>
    <w:rsid w:val="00DE4C89"/>
    <w:rsid w:val="00DF2FBF"/>
    <w:rsid w:val="00E10882"/>
    <w:rsid w:val="00E117C7"/>
    <w:rsid w:val="00E15073"/>
    <w:rsid w:val="00E22E7F"/>
    <w:rsid w:val="00E26AF0"/>
    <w:rsid w:val="00E350CA"/>
    <w:rsid w:val="00E412DE"/>
    <w:rsid w:val="00E55D3F"/>
    <w:rsid w:val="00E57670"/>
    <w:rsid w:val="00E619AC"/>
    <w:rsid w:val="00E64515"/>
    <w:rsid w:val="00E75E67"/>
    <w:rsid w:val="00E813E6"/>
    <w:rsid w:val="00E92D42"/>
    <w:rsid w:val="00EA3599"/>
    <w:rsid w:val="00EB0B6E"/>
    <w:rsid w:val="00EB70B9"/>
    <w:rsid w:val="00ED1249"/>
    <w:rsid w:val="00EE334E"/>
    <w:rsid w:val="00EE3370"/>
    <w:rsid w:val="00EF3AB6"/>
    <w:rsid w:val="00F04FE9"/>
    <w:rsid w:val="00F11FB4"/>
    <w:rsid w:val="00F21C89"/>
    <w:rsid w:val="00F24D92"/>
    <w:rsid w:val="00F26752"/>
    <w:rsid w:val="00F26A63"/>
    <w:rsid w:val="00F36B78"/>
    <w:rsid w:val="00F37976"/>
    <w:rsid w:val="00F55C6C"/>
    <w:rsid w:val="00F6293C"/>
    <w:rsid w:val="00F649AF"/>
    <w:rsid w:val="00F704FA"/>
    <w:rsid w:val="00F71C58"/>
    <w:rsid w:val="00F84C84"/>
    <w:rsid w:val="00FA2E60"/>
    <w:rsid w:val="00FA413B"/>
    <w:rsid w:val="00FA650D"/>
    <w:rsid w:val="00FD09C9"/>
    <w:rsid w:val="00FF36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3CCF89C7"/>
  <w15:docId w15:val="{88704324-5C96-480E-86E6-DC903715E4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66B6"/>
    <w:pPr>
      <w:spacing w:after="240" w:line="240" w:lineRule="auto"/>
    </w:pPr>
    <w:rPr>
      <w:rFonts w:ascii="Times New Roman" w:hAnsi="Times New Roman"/>
      <w:sz w:val="24"/>
    </w:rPr>
  </w:style>
  <w:style w:type="paragraph" w:styleId="Heading1">
    <w:name w:val="heading 1"/>
    <w:basedOn w:val="Normal"/>
    <w:next w:val="Normal"/>
    <w:link w:val="Heading1Char"/>
    <w:uiPriority w:val="9"/>
    <w:qFormat/>
    <w:rsid w:val="00332380"/>
    <w:pPr>
      <w:jc w:val="center"/>
      <w:outlineLvl w:val="0"/>
    </w:pPr>
    <w:rPr>
      <w:rFonts w:cs="Times New Roman"/>
      <w:b/>
      <w:color w:val="365AF2"/>
      <w:sz w:val="40"/>
      <w:szCs w:val="4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13099A"/>
    <w:pPr>
      <w:spacing w:after="0" w:line="240" w:lineRule="auto"/>
    </w:pPr>
    <w:rPr>
      <w:rFonts w:ascii="Times New Roman" w:hAnsi="Times New Roman"/>
      <w:sz w:val="24"/>
    </w:rPr>
  </w:style>
  <w:style w:type="paragraph" w:styleId="ListParagraph">
    <w:name w:val="List Paragraph"/>
    <w:basedOn w:val="Normal"/>
    <w:uiPriority w:val="34"/>
    <w:qFormat/>
    <w:rsid w:val="009A741A"/>
    <w:pPr>
      <w:ind w:left="720"/>
      <w:contextualSpacing/>
    </w:pPr>
  </w:style>
  <w:style w:type="character" w:styleId="Hyperlink">
    <w:name w:val="Hyperlink"/>
    <w:basedOn w:val="DefaultParagraphFont"/>
    <w:uiPriority w:val="99"/>
    <w:unhideWhenUsed/>
    <w:rsid w:val="00012AB3"/>
    <w:rPr>
      <w:color w:val="0000FF" w:themeColor="hyperlink"/>
      <w:u w:val="single"/>
    </w:rPr>
  </w:style>
  <w:style w:type="character" w:styleId="CommentReference">
    <w:name w:val="annotation reference"/>
    <w:basedOn w:val="DefaultParagraphFont"/>
    <w:uiPriority w:val="99"/>
    <w:semiHidden/>
    <w:unhideWhenUsed/>
    <w:rsid w:val="00EB70B9"/>
    <w:rPr>
      <w:sz w:val="16"/>
      <w:szCs w:val="16"/>
    </w:rPr>
  </w:style>
  <w:style w:type="paragraph" w:styleId="CommentText">
    <w:name w:val="annotation text"/>
    <w:basedOn w:val="Normal"/>
    <w:link w:val="CommentTextChar"/>
    <w:uiPriority w:val="99"/>
    <w:semiHidden/>
    <w:unhideWhenUsed/>
    <w:rsid w:val="00EB70B9"/>
    <w:rPr>
      <w:sz w:val="20"/>
      <w:szCs w:val="20"/>
    </w:rPr>
  </w:style>
  <w:style w:type="character" w:customStyle="1" w:styleId="CommentTextChar">
    <w:name w:val="Comment Text Char"/>
    <w:basedOn w:val="DefaultParagraphFont"/>
    <w:link w:val="CommentText"/>
    <w:uiPriority w:val="99"/>
    <w:semiHidden/>
    <w:rsid w:val="00EB70B9"/>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EB70B9"/>
    <w:rPr>
      <w:b/>
      <w:bCs/>
    </w:rPr>
  </w:style>
  <w:style w:type="character" w:customStyle="1" w:styleId="CommentSubjectChar">
    <w:name w:val="Comment Subject Char"/>
    <w:basedOn w:val="CommentTextChar"/>
    <w:link w:val="CommentSubject"/>
    <w:uiPriority w:val="99"/>
    <w:semiHidden/>
    <w:rsid w:val="00EB70B9"/>
    <w:rPr>
      <w:rFonts w:ascii="Times New Roman" w:hAnsi="Times New Roman"/>
      <w:b/>
      <w:bCs/>
      <w:sz w:val="20"/>
      <w:szCs w:val="20"/>
    </w:rPr>
  </w:style>
  <w:style w:type="paragraph" w:styleId="Revision">
    <w:name w:val="Revision"/>
    <w:hidden/>
    <w:uiPriority w:val="99"/>
    <w:semiHidden/>
    <w:rsid w:val="00EB70B9"/>
    <w:pPr>
      <w:spacing w:after="0" w:line="240" w:lineRule="auto"/>
    </w:pPr>
    <w:rPr>
      <w:rFonts w:ascii="Times New Roman" w:hAnsi="Times New Roman"/>
      <w:sz w:val="24"/>
    </w:rPr>
  </w:style>
  <w:style w:type="paragraph" w:styleId="BalloonText">
    <w:name w:val="Balloon Text"/>
    <w:basedOn w:val="Normal"/>
    <w:link w:val="BalloonTextChar"/>
    <w:uiPriority w:val="99"/>
    <w:semiHidden/>
    <w:unhideWhenUsed/>
    <w:rsid w:val="00EB70B9"/>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EB70B9"/>
    <w:rPr>
      <w:rFonts w:ascii="Tahoma" w:hAnsi="Tahoma" w:cs="Tahoma"/>
      <w:sz w:val="16"/>
      <w:szCs w:val="16"/>
    </w:rPr>
  </w:style>
  <w:style w:type="character" w:styleId="FollowedHyperlink">
    <w:name w:val="FollowedHyperlink"/>
    <w:basedOn w:val="DefaultParagraphFont"/>
    <w:uiPriority w:val="99"/>
    <w:semiHidden/>
    <w:unhideWhenUsed/>
    <w:rsid w:val="00E92D42"/>
    <w:rPr>
      <w:color w:val="800080" w:themeColor="followedHyperlink"/>
      <w:u w:val="single"/>
    </w:rPr>
  </w:style>
  <w:style w:type="paragraph" w:styleId="Header">
    <w:name w:val="header"/>
    <w:basedOn w:val="Normal"/>
    <w:link w:val="HeaderChar"/>
    <w:uiPriority w:val="99"/>
    <w:unhideWhenUsed/>
    <w:rsid w:val="008E6C03"/>
    <w:pPr>
      <w:tabs>
        <w:tab w:val="center" w:pos="4680"/>
        <w:tab w:val="right" w:pos="9360"/>
      </w:tabs>
      <w:spacing w:after="0"/>
    </w:pPr>
  </w:style>
  <w:style w:type="character" w:customStyle="1" w:styleId="HeaderChar">
    <w:name w:val="Header Char"/>
    <w:basedOn w:val="DefaultParagraphFont"/>
    <w:link w:val="Header"/>
    <w:uiPriority w:val="99"/>
    <w:rsid w:val="008E6C03"/>
    <w:rPr>
      <w:rFonts w:ascii="Times New Roman" w:hAnsi="Times New Roman"/>
      <w:sz w:val="24"/>
    </w:rPr>
  </w:style>
  <w:style w:type="paragraph" w:styleId="Footer">
    <w:name w:val="footer"/>
    <w:basedOn w:val="Normal"/>
    <w:link w:val="FooterChar"/>
    <w:uiPriority w:val="99"/>
    <w:unhideWhenUsed/>
    <w:rsid w:val="008E6C03"/>
    <w:pPr>
      <w:tabs>
        <w:tab w:val="center" w:pos="4680"/>
        <w:tab w:val="right" w:pos="9360"/>
      </w:tabs>
      <w:spacing w:after="0"/>
    </w:pPr>
  </w:style>
  <w:style w:type="character" w:customStyle="1" w:styleId="FooterChar">
    <w:name w:val="Footer Char"/>
    <w:basedOn w:val="DefaultParagraphFont"/>
    <w:link w:val="Footer"/>
    <w:uiPriority w:val="99"/>
    <w:rsid w:val="008E6C03"/>
    <w:rPr>
      <w:rFonts w:ascii="Times New Roman" w:hAnsi="Times New Roman"/>
      <w:sz w:val="24"/>
    </w:rPr>
  </w:style>
  <w:style w:type="character" w:customStyle="1" w:styleId="Heading1Char">
    <w:name w:val="Heading 1 Char"/>
    <w:basedOn w:val="DefaultParagraphFont"/>
    <w:link w:val="Heading1"/>
    <w:uiPriority w:val="9"/>
    <w:rsid w:val="00332380"/>
    <w:rPr>
      <w:rFonts w:ascii="Times New Roman" w:hAnsi="Times New Roman" w:cs="Times New Roman"/>
      <w:b/>
      <w:color w:val="365AF2"/>
      <w:sz w:val="40"/>
      <w:szCs w:val="4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2108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CMS_FEPS@cms.hhs.gov"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qhpcertification.cms.gov/"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support.office.com/en-us/article/data-model-specification-and-limits-19aa79f8-e6e8-45a8-9be2-b58778fd68ef"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776817ECD615640BA2E479C6ACB6C7C" ma:contentTypeVersion="10" ma:contentTypeDescription="Create a new document." ma:contentTypeScope="" ma:versionID="7ad5faa5bf4280e5075419fca7c91826">
  <xsd:schema xmlns:xsd="http://www.w3.org/2001/XMLSchema" xmlns:xs="http://www.w3.org/2001/XMLSchema" xmlns:p="http://schemas.microsoft.com/office/2006/metadata/properties" xmlns:ns2="6cfd9fdd-500b-4927-b487-40d862b11932" xmlns:ns3="2934d36d-178a-4ed9-b035-83257ef8d356" targetNamespace="http://schemas.microsoft.com/office/2006/metadata/properties" ma:root="true" ma:fieldsID="08110e384239b98a1d0f71825314e839" ns2:_="" ns3:_="">
    <xsd:import namespace="6cfd9fdd-500b-4927-b487-40d862b11932"/>
    <xsd:import namespace="2934d36d-178a-4ed9-b035-83257ef8d35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cfd9fdd-500b-4927-b487-40d862b11932"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934d36d-178a-4ed9-b035-83257ef8d35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AC01724-E461-4489-95CF-E860A87B6FB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D9DF9F6-CDD8-479C-B24C-517DDFF9F5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cfd9fdd-500b-4927-b487-40d862b11932"/>
    <ds:schemaRef ds:uri="2934d36d-178a-4ed9-b035-83257ef8d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CBD71D6-079B-4335-B0A6-8B0E92EF53D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119</TotalTime>
  <Pages>3</Pages>
  <Words>958</Words>
  <Characters>4964</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Data Integrity Tool FAQ's</vt:lpstr>
    </vt:vector>
  </TitlesOfParts>
  <Company/>
  <LinksUpToDate>false</LinksUpToDate>
  <CharactersWithSpaces>5911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Data Integrity Tool FAQ's</dc:title>
  <dc:subject>Data Integrity Tool FAQ's</dc:subject>
  <dc:creator>CMS</dc:creator>
  <cp:keywords>Data Integrity Tool FAQ's</cp:keywords>
  <cp:lastModifiedBy>Odunukwe, Chiwuzie E.</cp:lastModifiedBy>
  <cp:revision>27</cp:revision>
  <cp:lastPrinted>2017-02-09T19:53:00Z</cp:lastPrinted>
  <dcterms:created xsi:type="dcterms:W3CDTF">2018-05-17T20:42:00Z</dcterms:created>
  <dcterms:modified xsi:type="dcterms:W3CDTF">2024-02-05T18:13:00Z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0x0101000776817ECD615640BA2E479C6ACB6C7C</vt:lpwstr>
  </property>
</Properties>
</file>